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5EC250" w14:textId="77777777" w:rsidR="002869BE" w:rsidRPr="001D6B37" w:rsidRDefault="00C5430C" w:rsidP="002869BE">
      <w:pPr>
        <w:spacing w:after="0" w:line="360" w:lineRule="auto"/>
        <w:jc w:val="center"/>
        <w:rPr>
          <w:rFonts w:ascii="David" w:eastAsia="Times New Roman" w:hAnsi="David" w:cs="David"/>
          <w:bCs/>
          <w:sz w:val="28"/>
          <w:szCs w:val="28"/>
          <w:rtl/>
          <w:lang w:eastAsia="he-IL"/>
        </w:rPr>
      </w:pPr>
      <w:r w:rsidRPr="001D6B37">
        <w:rPr>
          <w:rFonts w:ascii="David" w:eastAsia="Times New Roman" w:hAnsi="David" w:cs="David"/>
          <w:bCs/>
          <w:sz w:val="28"/>
          <w:szCs w:val="28"/>
          <w:rtl/>
          <w:lang w:eastAsia="he-IL"/>
        </w:rPr>
        <w:t>משרד המשפטים</w:t>
      </w:r>
    </w:p>
    <w:p w14:paraId="141DD7F0" w14:textId="77777777" w:rsidR="009C4218" w:rsidRPr="009C4218" w:rsidRDefault="009C4218" w:rsidP="009C4218">
      <w:pPr>
        <w:keepNext/>
        <w:keepLines/>
        <w:jc w:val="center"/>
        <w:rPr>
          <w:rFonts w:ascii="David" w:eastAsia="Times New Roman" w:hAnsi="David" w:cs="David"/>
          <w:bCs/>
          <w:sz w:val="28"/>
          <w:szCs w:val="28"/>
          <w:u w:val="single"/>
          <w:rtl/>
          <w:lang w:eastAsia="he-IL"/>
        </w:rPr>
      </w:pPr>
      <w:r w:rsidRPr="009C4218">
        <w:rPr>
          <w:rFonts w:ascii="David" w:eastAsia="Times New Roman" w:hAnsi="David" w:cs="David"/>
          <w:bCs/>
          <w:sz w:val="28"/>
          <w:szCs w:val="28"/>
          <w:u w:val="single"/>
          <w:rtl/>
          <w:lang w:eastAsia="he-IL"/>
        </w:rPr>
        <w:t>מכרז פומבי 26-2024</w:t>
      </w:r>
      <w:r w:rsidRPr="009C4218">
        <w:rPr>
          <w:rFonts w:ascii="David" w:eastAsia="Times New Roman" w:hAnsi="David" w:cs="David" w:hint="cs"/>
          <w:bCs/>
          <w:sz w:val="28"/>
          <w:szCs w:val="28"/>
          <w:u w:val="single"/>
          <w:rtl/>
          <w:lang w:eastAsia="he-IL"/>
        </w:rPr>
        <w:t xml:space="preserve"> </w:t>
      </w:r>
      <w:r w:rsidRPr="009C4218">
        <w:rPr>
          <w:rFonts w:ascii="David" w:eastAsia="Times New Roman" w:hAnsi="David" w:cs="David"/>
          <w:bCs/>
          <w:sz w:val="28"/>
          <w:szCs w:val="28"/>
          <w:u w:val="single"/>
          <w:rtl/>
          <w:lang w:eastAsia="he-IL"/>
        </w:rPr>
        <w:t>למתן שירותי הובלה וסבלות עבור מעבר יחידות משרד המשפטים למבנה החדש בירושלים</w:t>
      </w:r>
    </w:p>
    <w:p w14:paraId="090761B6" w14:textId="324C42A6" w:rsidR="009C4218" w:rsidRPr="009C4218" w:rsidRDefault="009C4218" w:rsidP="009C4218">
      <w:pPr>
        <w:keepNext/>
        <w:keepLines/>
        <w:widowControl w:val="0"/>
        <w:spacing w:after="160" w:line="360" w:lineRule="auto"/>
        <w:contextualSpacing/>
        <w:jc w:val="both"/>
        <w:rPr>
          <w:rFonts w:ascii="David" w:hAnsi="David" w:cs="David"/>
          <w:sz w:val="24"/>
          <w:szCs w:val="24"/>
        </w:rPr>
      </w:pPr>
      <w:r w:rsidRPr="009C4218">
        <w:rPr>
          <w:rFonts w:ascii="David" w:hAnsi="David" w:cs="David" w:hint="cs"/>
          <w:sz w:val="24"/>
          <w:szCs w:val="24"/>
          <w:rtl/>
        </w:rPr>
        <w:t>משרד המשפטים</w:t>
      </w:r>
      <w:r w:rsidRPr="009C4218">
        <w:rPr>
          <w:rFonts w:ascii="David" w:hAnsi="David" w:cs="David" w:hint="cs"/>
          <w:sz w:val="24"/>
          <w:szCs w:val="24"/>
          <w:rtl/>
        </w:rPr>
        <w:t xml:space="preserve"> </w:t>
      </w:r>
      <w:r w:rsidRPr="009C4218">
        <w:rPr>
          <w:rFonts w:ascii="David" w:hAnsi="David" w:cs="David" w:hint="cs"/>
          <w:sz w:val="24"/>
          <w:szCs w:val="24"/>
          <w:rtl/>
        </w:rPr>
        <w:t xml:space="preserve">מזמין מציעים להגיש הצעות </w:t>
      </w:r>
      <w:r w:rsidRPr="009C4218">
        <w:rPr>
          <w:rFonts w:ascii="David" w:hAnsi="David" w:cs="David" w:hint="cs"/>
          <w:sz w:val="24"/>
          <w:szCs w:val="24"/>
          <w:rtl/>
        </w:rPr>
        <w:t>ל</w:t>
      </w:r>
      <w:r w:rsidRPr="009C4218">
        <w:rPr>
          <w:rFonts w:ascii="David" w:hAnsi="David" w:cs="David"/>
          <w:sz w:val="24"/>
          <w:szCs w:val="24"/>
          <w:rtl/>
        </w:rPr>
        <w:t>מכרז פומבי</w:t>
      </w:r>
      <w:r>
        <w:rPr>
          <w:rFonts w:ascii="David" w:hAnsi="David" w:cs="David" w:hint="cs"/>
          <w:sz w:val="24"/>
          <w:szCs w:val="24"/>
          <w:rtl/>
        </w:rPr>
        <w:t xml:space="preserve"> מס'</w:t>
      </w:r>
      <w:r w:rsidRPr="009C4218">
        <w:rPr>
          <w:rFonts w:ascii="David" w:hAnsi="David" w:cs="David"/>
          <w:sz w:val="24"/>
          <w:szCs w:val="24"/>
          <w:rtl/>
        </w:rPr>
        <w:t xml:space="preserve"> 26-2024 למתן שירותי הובלה וסבלות עבור מעבר יחידות משרד המשפטים למבנה החדש בירושלים</w:t>
      </w:r>
    </w:p>
    <w:p w14:paraId="77390BD4" w14:textId="77777777" w:rsidR="005B26DB" w:rsidRPr="009C4218" w:rsidRDefault="005B26DB" w:rsidP="007141AA">
      <w:pPr>
        <w:spacing w:after="0" w:line="360" w:lineRule="auto"/>
        <w:jc w:val="both"/>
        <w:rPr>
          <w:rFonts w:ascii="David" w:eastAsia="Times New Roman" w:hAnsi="David" w:cs="David"/>
          <w:b/>
          <w:bCs/>
          <w:sz w:val="24"/>
          <w:szCs w:val="24"/>
          <w:rtl/>
          <w:lang w:eastAsia="he-IL"/>
        </w:rPr>
      </w:pPr>
    </w:p>
    <w:p w14:paraId="53EFA065" w14:textId="5CEACCCF" w:rsidR="002869BE" w:rsidRPr="001D6B37" w:rsidRDefault="00C5430C" w:rsidP="007141AA">
      <w:pPr>
        <w:spacing w:after="0" w:line="360" w:lineRule="auto"/>
        <w:jc w:val="both"/>
        <w:rPr>
          <w:rFonts w:ascii="David" w:eastAsia="Times New Roman" w:hAnsi="David" w:cs="David"/>
          <w:b/>
          <w:bCs/>
          <w:sz w:val="24"/>
          <w:szCs w:val="24"/>
          <w:rtl/>
          <w:lang w:eastAsia="he-IL"/>
        </w:rPr>
      </w:pPr>
      <w:r w:rsidRPr="001D6B37">
        <w:rPr>
          <w:rFonts w:ascii="David" w:eastAsia="Times New Roman" w:hAnsi="David" w:cs="David"/>
          <w:b/>
          <w:bCs/>
          <w:sz w:val="24"/>
          <w:szCs w:val="24"/>
          <w:rtl/>
          <w:lang w:eastAsia="he-IL"/>
        </w:rPr>
        <w:t>ה</w:t>
      </w:r>
      <w:r w:rsidR="000F7D16" w:rsidRPr="001D6B37"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eastAsia="he-IL"/>
        </w:rPr>
        <w:t>מועד אחרון להגשת הצעות הנו</w:t>
      </w:r>
      <w:r w:rsidR="008F5AA4" w:rsidRPr="001D6B37"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eastAsia="he-IL"/>
        </w:rPr>
        <w:t xml:space="preserve"> </w:t>
      </w:r>
      <w:r w:rsidR="009C4218">
        <w:rPr>
          <w:rFonts w:ascii="David" w:eastAsia="Times New Roman" w:hAnsi="David" w:cs="David" w:hint="cs"/>
          <w:b/>
          <w:bCs/>
          <w:color w:val="000000"/>
          <w:sz w:val="24"/>
          <w:szCs w:val="24"/>
          <w:rtl/>
          <w:lang w:eastAsia="he-IL"/>
        </w:rPr>
        <w:t>20</w:t>
      </w:r>
      <w:r w:rsidR="004A4BCD" w:rsidRPr="004A4BCD">
        <w:rPr>
          <w:rFonts w:ascii="David" w:eastAsia="Times New Roman" w:hAnsi="David" w:cs="David" w:hint="cs"/>
          <w:b/>
          <w:bCs/>
          <w:color w:val="000000"/>
          <w:sz w:val="24"/>
          <w:szCs w:val="24"/>
          <w:rtl/>
          <w:lang w:eastAsia="he-IL"/>
        </w:rPr>
        <w:t>/</w:t>
      </w:r>
      <w:r w:rsidR="001A0790">
        <w:rPr>
          <w:rFonts w:ascii="David" w:eastAsia="Times New Roman" w:hAnsi="David" w:cs="David" w:hint="cs"/>
          <w:b/>
          <w:bCs/>
          <w:color w:val="000000"/>
          <w:sz w:val="24"/>
          <w:szCs w:val="24"/>
          <w:rtl/>
          <w:lang w:eastAsia="he-IL"/>
        </w:rPr>
        <w:t>0</w:t>
      </w:r>
      <w:r w:rsidR="009C4218">
        <w:rPr>
          <w:rFonts w:ascii="David" w:eastAsia="Times New Roman" w:hAnsi="David" w:cs="David" w:hint="cs"/>
          <w:b/>
          <w:bCs/>
          <w:color w:val="000000"/>
          <w:sz w:val="24"/>
          <w:szCs w:val="24"/>
          <w:rtl/>
          <w:lang w:eastAsia="he-IL"/>
        </w:rPr>
        <w:t>5</w:t>
      </w:r>
      <w:r w:rsidR="004A4BCD" w:rsidRPr="004A4BCD">
        <w:rPr>
          <w:rFonts w:ascii="David" w:eastAsia="Times New Roman" w:hAnsi="David" w:cs="David" w:hint="cs"/>
          <w:b/>
          <w:bCs/>
          <w:color w:val="000000"/>
          <w:sz w:val="24"/>
          <w:szCs w:val="24"/>
          <w:rtl/>
          <w:lang w:eastAsia="he-IL"/>
        </w:rPr>
        <w:t>/2024 עד השעה 12:00.</w:t>
      </w:r>
      <w:r w:rsidR="004A4BCD">
        <w:rPr>
          <w:rFonts w:ascii="David" w:eastAsia="Times New Roman" w:hAnsi="David" w:cs="David" w:hint="cs"/>
          <w:color w:val="000000"/>
          <w:sz w:val="24"/>
          <w:szCs w:val="24"/>
          <w:rtl/>
          <w:lang w:eastAsia="he-IL"/>
        </w:rPr>
        <w:t xml:space="preserve"> </w:t>
      </w:r>
      <w:r w:rsidRPr="001D6B37">
        <w:rPr>
          <w:rFonts w:ascii="David" w:eastAsia="Times New Roman" w:hAnsi="David" w:cs="David"/>
          <w:color w:val="000000"/>
          <w:sz w:val="24"/>
          <w:szCs w:val="24"/>
          <w:rtl/>
          <w:lang w:eastAsia="he-IL"/>
        </w:rPr>
        <w:t>שאר המועדים מפורטים במסמכי המכרז.</w:t>
      </w:r>
    </w:p>
    <w:p w14:paraId="2AE914AA" w14:textId="77777777" w:rsidR="002869BE" w:rsidRPr="001D6B37" w:rsidRDefault="00C5430C" w:rsidP="002869BE">
      <w:pPr>
        <w:spacing w:after="0" w:line="360" w:lineRule="auto"/>
        <w:jc w:val="both"/>
        <w:rPr>
          <w:rFonts w:ascii="David" w:eastAsia="Times New Roman" w:hAnsi="David" w:cs="David"/>
          <w:b/>
          <w:bCs/>
          <w:sz w:val="24"/>
          <w:szCs w:val="24"/>
          <w:rtl/>
          <w:lang w:eastAsia="he-IL"/>
        </w:rPr>
      </w:pPr>
      <w:r w:rsidRPr="001D6B37">
        <w:rPr>
          <w:rFonts w:ascii="David" w:eastAsia="Times New Roman" w:hAnsi="David" w:cs="David"/>
          <w:b/>
          <w:bCs/>
          <w:sz w:val="24"/>
          <w:szCs w:val="24"/>
          <w:rtl/>
          <w:lang w:eastAsia="he-IL"/>
        </w:rPr>
        <w:t xml:space="preserve"> * המשרד שומר לעצמו את הזכות לשנות את המועדים שפורטו במסמכי המכרז, לפי שיקול דעתו הבלעדי.</w:t>
      </w:r>
    </w:p>
    <w:p w14:paraId="4ACA8CA8" w14:textId="77777777" w:rsidR="00A90F71" w:rsidRPr="001D6B37" w:rsidRDefault="00A90F71" w:rsidP="002869BE">
      <w:pPr>
        <w:spacing w:after="0" w:line="360" w:lineRule="auto"/>
        <w:jc w:val="both"/>
        <w:rPr>
          <w:rFonts w:ascii="David" w:eastAsia="Times New Roman" w:hAnsi="David" w:cs="David"/>
          <w:b/>
          <w:bCs/>
          <w:sz w:val="24"/>
          <w:szCs w:val="24"/>
          <w:rtl/>
          <w:lang w:eastAsia="he-IL"/>
        </w:rPr>
      </w:pPr>
    </w:p>
    <w:p w14:paraId="5782ED22" w14:textId="2087DB65" w:rsidR="008F5AA4" w:rsidRPr="001D6B37" w:rsidRDefault="00C5430C" w:rsidP="00FA5839">
      <w:pPr>
        <w:numPr>
          <w:ilvl w:val="0"/>
          <w:numId w:val="11"/>
        </w:numPr>
        <w:spacing w:after="0" w:line="360" w:lineRule="auto"/>
        <w:outlineLvl w:val="1"/>
        <w:rPr>
          <w:rFonts w:ascii="David" w:eastAsia="Times New Roman" w:hAnsi="David" w:cs="David"/>
          <w:b/>
          <w:bCs/>
          <w:color w:val="000000"/>
          <w:sz w:val="24"/>
          <w:szCs w:val="24"/>
          <w:lang w:eastAsia="he-IL"/>
        </w:rPr>
      </w:pPr>
      <w:r w:rsidRPr="001D6B37"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eastAsia="he-IL"/>
        </w:rPr>
        <w:t xml:space="preserve">הגשת הצעות (פרטים נוספים במסמכי המכרז סעיף </w:t>
      </w:r>
      <w:r w:rsidR="009C4218">
        <w:rPr>
          <w:rFonts w:ascii="David" w:eastAsia="Times New Roman" w:hAnsi="David" w:cs="David" w:hint="cs"/>
          <w:b/>
          <w:bCs/>
          <w:color w:val="000000"/>
          <w:sz w:val="24"/>
          <w:szCs w:val="24"/>
          <w:rtl/>
          <w:lang w:eastAsia="he-IL"/>
        </w:rPr>
        <w:t xml:space="preserve">15 </w:t>
      </w:r>
      <w:r w:rsidR="00344757" w:rsidRPr="001D6B37"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eastAsia="he-IL"/>
        </w:rPr>
        <w:t>-</w:t>
      </w:r>
      <w:r w:rsidRPr="001D6B37"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eastAsia="he-IL"/>
        </w:rPr>
        <w:t xml:space="preserve"> פרק הגשת ה</w:t>
      </w:r>
      <w:r w:rsidR="00A90F71" w:rsidRPr="001D6B37"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eastAsia="he-IL"/>
        </w:rPr>
        <w:t>צעות</w:t>
      </w:r>
      <w:r w:rsidRPr="001D6B37"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eastAsia="he-IL"/>
        </w:rPr>
        <w:t>).</w:t>
      </w:r>
    </w:p>
    <w:p w14:paraId="4DA07E67" w14:textId="77777777" w:rsidR="009C4218" w:rsidRDefault="009C4218" w:rsidP="009C4218">
      <w:pPr>
        <w:pStyle w:val="a5"/>
        <w:spacing w:after="120" w:line="360" w:lineRule="auto"/>
        <w:ind w:left="360"/>
        <w:contextualSpacing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/>
          <w:sz w:val="24"/>
          <w:szCs w:val="24"/>
          <w:rtl/>
        </w:rPr>
        <w:t xml:space="preserve">הגשת ההצעות למכרז תבוצע באופן מקוון. לצורך הגשת ההצעות יידרש המציע להזדהות באמצעות מערכת ההזדהות הממשלתית. </w:t>
      </w:r>
    </w:p>
    <w:p w14:paraId="211E2510" w14:textId="77777777" w:rsidR="009C4218" w:rsidRDefault="009C4218" w:rsidP="009C4218">
      <w:pPr>
        <w:pStyle w:val="a5"/>
        <w:spacing w:before="120" w:after="120" w:line="360" w:lineRule="auto"/>
        <w:ind w:left="360"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/>
          <w:sz w:val="24"/>
          <w:szCs w:val="24"/>
          <w:rtl/>
        </w:rPr>
        <w:t>טרם הגשת ההצעה, מומלץ לבצע רישום מוקדם למערכת ההזדהות הממשלתית.</w:t>
      </w:r>
    </w:p>
    <w:p w14:paraId="1C80A304" w14:textId="3CDCE681" w:rsidR="009C4218" w:rsidRDefault="009C4218" w:rsidP="009C4218">
      <w:pPr>
        <w:pStyle w:val="a5"/>
        <w:spacing w:after="0" w:line="360" w:lineRule="auto"/>
        <w:ind w:left="360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/>
          <w:sz w:val="24"/>
          <w:szCs w:val="24"/>
          <w:rtl/>
        </w:rPr>
        <w:t xml:space="preserve">הגשת ההצעות היא באמצעות אתר מנהל הרכש: </w:t>
      </w:r>
    </w:p>
    <w:p w14:paraId="33E54991" w14:textId="77777777" w:rsidR="009C4218" w:rsidRDefault="009C4218" w:rsidP="009C4218">
      <w:pPr>
        <w:spacing w:after="0" w:line="360" w:lineRule="auto"/>
        <w:ind w:left="360"/>
        <w:jc w:val="both"/>
        <w:rPr>
          <w:rFonts w:ascii="David" w:eastAsia="Times New Roman" w:hAnsi="David" w:cs="David"/>
          <w:color w:val="000000"/>
          <w:sz w:val="24"/>
          <w:szCs w:val="24"/>
          <w:lang w:eastAsia="he-IL"/>
        </w:rPr>
      </w:pPr>
      <w:hyperlink r:id="rId9" w:history="1">
        <w:r>
          <w:rPr>
            <w:rStyle w:val="Hyperlink"/>
            <w:rFonts w:ascii="David" w:eastAsia="Times New Roman" w:hAnsi="David" w:cs="David"/>
            <w:sz w:val="24"/>
            <w:szCs w:val="24"/>
            <w:lang w:eastAsia="he-IL"/>
          </w:rPr>
          <w:t>https://mr.gov.il/ilgstorefront/he</w:t>
        </w:r>
      </w:hyperlink>
      <w:r>
        <w:rPr>
          <w:rFonts w:ascii="David" w:eastAsia="Times New Roman" w:hAnsi="David" w:cs="David"/>
          <w:color w:val="000000"/>
          <w:sz w:val="24"/>
          <w:szCs w:val="24"/>
          <w:rtl/>
          <w:lang w:eastAsia="he-IL"/>
        </w:rPr>
        <w:t xml:space="preserve"> </w:t>
      </w:r>
    </w:p>
    <w:p w14:paraId="0DFA9FE1" w14:textId="2E3F8696" w:rsidR="009C4218" w:rsidRPr="009C4218" w:rsidRDefault="009C4218" w:rsidP="009C4218">
      <w:pPr>
        <w:spacing w:after="0" w:line="360" w:lineRule="auto"/>
        <w:jc w:val="both"/>
        <w:rPr>
          <w:rFonts w:ascii="David" w:eastAsia="Times New Roman" w:hAnsi="David" w:cs="David"/>
          <w:color w:val="000000"/>
          <w:sz w:val="24"/>
          <w:szCs w:val="24"/>
          <w:rtl/>
          <w:lang w:eastAsia="he-IL"/>
        </w:rPr>
      </w:pPr>
    </w:p>
    <w:p w14:paraId="5026FBFC" w14:textId="77777777" w:rsidR="002869BE" w:rsidRPr="001D6B37" w:rsidRDefault="00C5430C" w:rsidP="00FA5839">
      <w:pPr>
        <w:numPr>
          <w:ilvl w:val="0"/>
          <w:numId w:val="11"/>
        </w:numPr>
        <w:spacing w:after="0" w:line="360" w:lineRule="auto"/>
        <w:jc w:val="both"/>
        <w:outlineLvl w:val="1"/>
        <w:rPr>
          <w:rFonts w:ascii="David" w:eastAsia="Times New Roman" w:hAnsi="David" w:cs="David"/>
          <w:sz w:val="24"/>
          <w:szCs w:val="24"/>
          <w:lang w:eastAsia="he-IL"/>
        </w:rPr>
      </w:pPr>
      <w:r w:rsidRPr="001D6B37">
        <w:rPr>
          <w:rFonts w:ascii="David" w:eastAsia="Times New Roman" w:hAnsi="David" w:cs="David"/>
          <w:b/>
          <w:bCs/>
          <w:sz w:val="24"/>
          <w:szCs w:val="24"/>
          <w:rtl/>
          <w:lang w:eastAsia="he-IL"/>
        </w:rPr>
        <w:t>תקופת ההתקשרות</w:t>
      </w:r>
    </w:p>
    <w:p w14:paraId="2B92A08E" w14:textId="6DA97480" w:rsidR="008256A2" w:rsidRPr="001D6B37" w:rsidRDefault="00C5430C" w:rsidP="00A21FF1">
      <w:pPr>
        <w:spacing w:line="360" w:lineRule="auto"/>
        <w:ind w:left="360"/>
        <w:jc w:val="both"/>
        <w:rPr>
          <w:rFonts w:ascii="David" w:hAnsi="David" w:cs="David"/>
          <w:sz w:val="24"/>
          <w:szCs w:val="24"/>
          <w:rtl/>
        </w:rPr>
      </w:pPr>
      <w:r w:rsidRPr="001D6B37">
        <w:rPr>
          <w:rFonts w:ascii="David" w:hAnsi="David" w:cs="David"/>
          <w:sz w:val="24"/>
          <w:szCs w:val="24"/>
          <w:rtl/>
        </w:rPr>
        <w:t xml:space="preserve">תקופת ההתקשרות הינה ל </w:t>
      </w:r>
      <w:r w:rsidR="00736A4B">
        <w:rPr>
          <w:rFonts w:ascii="David" w:hAnsi="David" w:cs="David" w:hint="cs"/>
          <w:sz w:val="24"/>
          <w:szCs w:val="24"/>
          <w:rtl/>
        </w:rPr>
        <w:t xml:space="preserve">12 </w:t>
      </w:r>
      <w:r w:rsidRPr="001D6B37">
        <w:rPr>
          <w:rFonts w:ascii="David" w:hAnsi="David" w:cs="David"/>
          <w:sz w:val="24"/>
          <w:szCs w:val="24"/>
          <w:rtl/>
        </w:rPr>
        <w:t xml:space="preserve">חודשים, עם אופציה להארכה עד </w:t>
      </w:r>
      <w:r w:rsidR="00736A4B">
        <w:rPr>
          <w:rFonts w:ascii="David" w:hAnsi="David" w:cs="David" w:hint="cs"/>
          <w:sz w:val="24"/>
          <w:szCs w:val="24"/>
          <w:rtl/>
        </w:rPr>
        <w:t>48</w:t>
      </w:r>
      <w:r w:rsidRPr="001D6B37">
        <w:rPr>
          <w:rFonts w:ascii="David" w:hAnsi="David" w:cs="David"/>
          <w:sz w:val="24"/>
          <w:szCs w:val="24"/>
          <w:rtl/>
        </w:rPr>
        <w:t xml:space="preserve"> חודשים נוספים, עד 12 חודשים בכל פעם (סה"כ </w:t>
      </w:r>
      <w:r w:rsidR="004A4BCD">
        <w:rPr>
          <w:rFonts w:ascii="David" w:hAnsi="David" w:cs="David" w:hint="cs"/>
          <w:sz w:val="24"/>
          <w:szCs w:val="24"/>
          <w:rtl/>
        </w:rPr>
        <w:t>60</w:t>
      </w:r>
      <w:r w:rsidRPr="001D6B37">
        <w:rPr>
          <w:rFonts w:ascii="David" w:hAnsi="David" w:cs="David"/>
          <w:sz w:val="24"/>
          <w:szCs w:val="24"/>
          <w:rtl/>
        </w:rPr>
        <w:t xml:space="preserve"> חודשים).</w:t>
      </w:r>
    </w:p>
    <w:p w14:paraId="33BCEA7D" w14:textId="77777777" w:rsidR="00F55DB0" w:rsidRDefault="002869BE" w:rsidP="00F55DB0">
      <w:pPr>
        <w:numPr>
          <w:ilvl w:val="0"/>
          <w:numId w:val="11"/>
        </w:numPr>
        <w:spacing w:after="0" w:line="360" w:lineRule="auto"/>
        <w:ind w:left="368"/>
        <w:jc w:val="both"/>
        <w:outlineLvl w:val="1"/>
        <w:rPr>
          <w:rFonts w:ascii="David" w:eastAsia="Times New Roman" w:hAnsi="David" w:cs="David"/>
          <w:color w:val="000000"/>
          <w:sz w:val="24"/>
          <w:szCs w:val="24"/>
        </w:rPr>
      </w:pPr>
      <w:r w:rsidRPr="001D6B37">
        <w:rPr>
          <w:rFonts w:ascii="David" w:eastAsia="Times New Roman" w:hAnsi="David" w:cs="David"/>
          <w:b/>
          <w:bCs/>
          <w:sz w:val="24"/>
          <w:szCs w:val="24"/>
          <w:rtl/>
          <w:lang w:eastAsia="he-IL"/>
        </w:rPr>
        <w:t xml:space="preserve">תנאי סף – לנוסח המלא והמחייב של תנאי הסף יש לעיין במסמכי המכרז. </w:t>
      </w:r>
      <w:bookmarkStart w:id="0" w:name="_Ref495319697"/>
      <w:bookmarkStart w:id="1" w:name="_Ref463417254"/>
      <w:bookmarkStart w:id="2" w:name="_Ref321923070"/>
    </w:p>
    <w:p w14:paraId="1141BE91" w14:textId="77777777" w:rsidR="00736A4B" w:rsidRPr="00736A4B" w:rsidRDefault="00736A4B" w:rsidP="00736A4B">
      <w:pPr>
        <w:pStyle w:val="a5"/>
        <w:keepNext/>
        <w:keepLines/>
        <w:numPr>
          <w:ilvl w:val="1"/>
          <w:numId w:val="11"/>
        </w:numPr>
        <w:spacing w:after="160" w:line="360" w:lineRule="auto"/>
        <w:contextualSpacing/>
        <w:jc w:val="both"/>
        <w:rPr>
          <w:rFonts w:ascii="David" w:hAnsi="David" w:cs="David"/>
          <w:sz w:val="24"/>
          <w:szCs w:val="24"/>
        </w:rPr>
      </w:pPr>
      <w:bookmarkStart w:id="3" w:name="_Ref159308493"/>
      <w:bookmarkEnd w:id="0"/>
      <w:bookmarkEnd w:id="1"/>
      <w:r w:rsidRPr="00736A4B">
        <w:rPr>
          <w:rFonts w:ascii="David" w:hAnsi="David" w:cs="David"/>
          <w:sz w:val="24"/>
          <w:szCs w:val="24"/>
          <w:rtl/>
        </w:rPr>
        <w:t>המציע רשום במרשם המתנהל על פי דין ומהווה ישות משפטית אחת. יובהר כי הצעה של גוף המהווה יותר מ</w:t>
      </w:r>
      <w:r w:rsidRPr="00736A4B">
        <w:rPr>
          <w:rFonts w:ascii="David" w:hAnsi="David" w:cs="David" w:hint="cs"/>
          <w:sz w:val="24"/>
          <w:szCs w:val="24"/>
          <w:rtl/>
        </w:rPr>
        <w:t xml:space="preserve">ישות / </w:t>
      </w:r>
      <w:r w:rsidRPr="00736A4B">
        <w:rPr>
          <w:rFonts w:ascii="David" w:hAnsi="David" w:cs="David"/>
          <w:sz w:val="24"/>
          <w:szCs w:val="24"/>
          <w:rtl/>
        </w:rPr>
        <w:t>תאגיד אחד לא תחשב כעומדת בתנאי הסף, ותיפסל. לא ניתן להגיש הצעה על ידי שותפות שאינה רשומה נכון למועד האחרון להגשת ההצעות.</w:t>
      </w:r>
      <w:bookmarkEnd w:id="3"/>
    </w:p>
    <w:p w14:paraId="437624AD" w14:textId="77777777" w:rsidR="00736A4B" w:rsidRPr="00736A4B" w:rsidRDefault="00F55DB0" w:rsidP="00736A4B">
      <w:pPr>
        <w:pStyle w:val="a5"/>
        <w:keepNext/>
        <w:keepLines/>
        <w:numPr>
          <w:ilvl w:val="1"/>
          <w:numId w:val="11"/>
        </w:numPr>
        <w:spacing w:after="160" w:line="360" w:lineRule="auto"/>
        <w:contextualSpacing/>
        <w:jc w:val="both"/>
        <w:rPr>
          <w:rFonts w:ascii="David" w:hAnsi="David" w:cs="David"/>
          <w:sz w:val="24"/>
          <w:szCs w:val="24"/>
        </w:rPr>
      </w:pPr>
      <w:r w:rsidRPr="00736A4B">
        <w:rPr>
          <w:rFonts w:ascii="David" w:hAnsi="David" w:cs="David"/>
          <w:sz w:val="24"/>
          <w:szCs w:val="24"/>
          <w:rtl/>
        </w:rPr>
        <w:t>המציע מחזיק בכל האישורים הנדרשים לפי חוק עסקאות גופים ציבוריים התשל"ו-1976</w:t>
      </w:r>
      <w:r w:rsidR="00A21FF1" w:rsidRPr="00736A4B">
        <w:rPr>
          <w:rFonts w:ascii="David" w:hAnsi="David" w:cs="David" w:hint="cs"/>
          <w:sz w:val="24"/>
          <w:szCs w:val="24"/>
          <w:rtl/>
        </w:rPr>
        <w:t>.</w:t>
      </w:r>
      <w:bookmarkStart w:id="4" w:name="_Ref152673279"/>
    </w:p>
    <w:p w14:paraId="0B3130BE" w14:textId="77777777" w:rsidR="00736A4B" w:rsidRPr="00736A4B" w:rsidRDefault="00736A4B" w:rsidP="00736A4B">
      <w:pPr>
        <w:pStyle w:val="a5"/>
        <w:keepNext/>
        <w:keepLines/>
        <w:numPr>
          <w:ilvl w:val="1"/>
          <w:numId w:val="11"/>
        </w:numPr>
        <w:spacing w:after="160" w:line="360" w:lineRule="auto"/>
        <w:contextualSpacing/>
        <w:jc w:val="both"/>
        <w:rPr>
          <w:rFonts w:ascii="David" w:hAnsi="David" w:cs="David"/>
          <w:sz w:val="24"/>
          <w:szCs w:val="24"/>
        </w:rPr>
      </w:pPr>
      <w:r w:rsidRPr="00736A4B">
        <w:rPr>
          <w:rFonts w:ascii="David" w:hAnsi="David" w:cs="David"/>
          <w:sz w:val="24"/>
          <w:szCs w:val="24"/>
          <w:rtl/>
        </w:rPr>
        <w:t>היעדר הרשעות: המציע ו"בעל זיקה" אליו (כהגדרתו בסעיף 2ב לחוק עסקאות גופים ציבוריים) לא הורשעו ביותר משתי עבירות לפי חוק עובדים זרים, התשנ"א-1991 וחוק שכר מינימום, התשמ"ז-1987, או שהורשעו כאמור, אך חלפה שנה אחת לפחות ממועד ההרשעה האחרונה ועד למועד הגשת ההצעה.</w:t>
      </w:r>
      <w:bookmarkStart w:id="5" w:name="_Ref152673284"/>
      <w:bookmarkEnd w:id="4"/>
    </w:p>
    <w:p w14:paraId="3C4DA80B" w14:textId="77777777" w:rsidR="00736A4B" w:rsidRPr="00736A4B" w:rsidRDefault="00736A4B" w:rsidP="00736A4B">
      <w:pPr>
        <w:pStyle w:val="a5"/>
        <w:keepNext/>
        <w:keepLines/>
        <w:numPr>
          <w:ilvl w:val="1"/>
          <w:numId w:val="11"/>
        </w:numPr>
        <w:spacing w:after="160" w:line="360" w:lineRule="auto"/>
        <w:contextualSpacing/>
        <w:jc w:val="both"/>
        <w:rPr>
          <w:rFonts w:ascii="David" w:hAnsi="David" w:cs="David"/>
          <w:sz w:val="24"/>
          <w:szCs w:val="24"/>
        </w:rPr>
      </w:pPr>
      <w:r w:rsidRPr="00736A4B">
        <w:rPr>
          <w:rFonts w:ascii="David" w:hAnsi="David" w:cs="David"/>
          <w:sz w:val="24"/>
          <w:szCs w:val="24"/>
          <w:rtl/>
        </w:rPr>
        <w:t>ייצוג הולם: המציע עומד בהוראות סעיף 9 לחוק שוויון זכויות לאנשים עם מוגבלות, התשנ"ח-1998, או שהן אינן חלות עליו, וכן פועל כמתחייב בסעיף 2ב1 לחוק עסקאות גופים ציבוריים.</w:t>
      </w:r>
      <w:bookmarkStart w:id="6" w:name="_Ref534544112"/>
      <w:bookmarkEnd w:id="5"/>
    </w:p>
    <w:p w14:paraId="074D0D3A" w14:textId="77777777" w:rsidR="00736A4B" w:rsidRPr="00736A4B" w:rsidRDefault="00736A4B" w:rsidP="00736A4B">
      <w:pPr>
        <w:pStyle w:val="a5"/>
        <w:keepNext/>
        <w:keepLines/>
        <w:numPr>
          <w:ilvl w:val="1"/>
          <w:numId w:val="11"/>
        </w:numPr>
        <w:spacing w:after="160" w:line="360" w:lineRule="auto"/>
        <w:contextualSpacing/>
        <w:jc w:val="both"/>
        <w:rPr>
          <w:rFonts w:ascii="David" w:hAnsi="David" w:cs="David"/>
          <w:sz w:val="24"/>
          <w:szCs w:val="24"/>
        </w:rPr>
      </w:pPr>
      <w:r w:rsidRPr="00736A4B">
        <w:rPr>
          <w:rFonts w:ascii="David" w:hAnsi="David" w:cs="David"/>
          <w:sz w:val="24"/>
          <w:szCs w:val="24"/>
          <w:rtl/>
        </w:rPr>
        <w:t>לא קיים חשש לקיומו של המציע כעסק חי.</w:t>
      </w:r>
      <w:bookmarkStart w:id="7" w:name="_Ref159308520"/>
      <w:bookmarkEnd w:id="6"/>
    </w:p>
    <w:p w14:paraId="59893C3F" w14:textId="2233A78F" w:rsidR="00736A4B" w:rsidRPr="00736A4B" w:rsidRDefault="00736A4B" w:rsidP="00736A4B">
      <w:pPr>
        <w:pStyle w:val="a5"/>
        <w:keepNext/>
        <w:keepLines/>
        <w:numPr>
          <w:ilvl w:val="1"/>
          <w:numId w:val="11"/>
        </w:numPr>
        <w:spacing w:after="160" w:line="360" w:lineRule="auto"/>
        <w:contextualSpacing/>
        <w:jc w:val="both"/>
        <w:rPr>
          <w:rFonts w:ascii="David" w:hAnsi="David" w:cs="David"/>
          <w:sz w:val="24"/>
          <w:szCs w:val="24"/>
        </w:rPr>
      </w:pPr>
      <w:r w:rsidRPr="00736A4B">
        <w:rPr>
          <w:rFonts w:ascii="David" w:hAnsi="David" w:cs="David" w:hint="cs"/>
          <w:sz w:val="24"/>
          <w:szCs w:val="24"/>
          <w:rtl/>
        </w:rPr>
        <w:t>כנס ספקים (חובה)</w:t>
      </w:r>
      <w:bookmarkEnd w:id="7"/>
      <w:r w:rsidRPr="00736A4B">
        <w:rPr>
          <w:rFonts w:ascii="David" w:hAnsi="David" w:cs="David" w:hint="cs"/>
          <w:sz w:val="24"/>
          <w:szCs w:val="24"/>
          <w:rtl/>
        </w:rPr>
        <w:t>.</w:t>
      </w:r>
    </w:p>
    <w:bookmarkEnd w:id="2"/>
    <w:p w14:paraId="0780524F" w14:textId="77777777" w:rsidR="0061550C" w:rsidRPr="001D6B37" w:rsidRDefault="00034D42" w:rsidP="00FA5839">
      <w:pPr>
        <w:numPr>
          <w:ilvl w:val="0"/>
          <w:numId w:val="11"/>
        </w:numPr>
        <w:spacing w:before="120" w:after="0" w:line="360" w:lineRule="auto"/>
        <w:ind w:left="357" w:hanging="357"/>
        <w:jc w:val="both"/>
        <w:outlineLvl w:val="1"/>
        <w:rPr>
          <w:rFonts w:ascii="David" w:hAnsi="David" w:cs="David"/>
          <w:b/>
          <w:bCs/>
          <w:sz w:val="24"/>
          <w:szCs w:val="24"/>
        </w:rPr>
      </w:pPr>
      <w:r w:rsidRPr="001D6B37">
        <w:rPr>
          <w:rFonts w:ascii="David" w:hAnsi="David" w:cs="David"/>
          <w:b/>
          <w:bCs/>
          <w:sz w:val="24"/>
          <w:szCs w:val="24"/>
          <w:rtl/>
        </w:rPr>
        <w:t>תנאי סף מקצועיים כמפורט במסמכי המכרז.</w:t>
      </w:r>
    </w:p>
    <w:p w14:paraId="60E2488F" w14:textId="0C4C3385" w:rsidR="009B1F5C" w:rsidRDefault="00C5430C" w:rsidP="00FA5839">
      <w:pPr>
        <w:numPr>
          <w:ilvl w:val="0"/>
          <w:numId w:val="11"/>
        </w:numPr>
        <w:spacing w:before="120" w:after="120" w:line="360" w:lineRule="auto"/>
        <w:ind w:left="357" w:hanging="357"/>
        <w:jc w:val="both"/>
        <w:outlineLvl w:val="1"/>
        <w:rPr>
          <w:rFonts w:ascii="David" w:hAnsi="David" w:cs="David"/>
          <w:b/>
          <w:bCs/>
          <w:sz w:val="24"/>
          <w:szCs w:val="24"/>
        </w:rPr>
      </w:pPr>
      <w:r w:rsidRPr="001D6B37">
        <w:rPr>
          <w:rFonts w:ascii="David" w:hAnsi="David" w:cs="David"/>
          <w:b/>
          <w:bCs/>
          <w:sz w:val="24"/>
          <w:szCs w:val="24"/>
          <w:rtl/>
        </w:rPr>
        <w:t>סיור ספקים (לנוסח המלא והמחייב יש לעיין במסמכי המכרז)</w:t>
      </w:r>
    </w:p>
    <w:p w14:paraId="1F3DE9F5" w14:textId="77777777" w:rsidR="00736A4B" w:rsidRDefault="00736A4B" w:rsidP="00A21FF1">
      <w:pPr>
        <w:spacing w:after="0" w:line="360" w:lineRule="auto"/>
        <w:jc w:val="both"/>
        <w:rPr>
          <w:rFonts w:ascii="David" w:hAnsi="David" w:cs="David"/>
          <w:sz w:val="24"/>
          <w:szCs w:val="24"/>
          <w:rtl/>
        </w:rPr>
      </w:pPr>
    </w:p>
    <w:p w14:paraId="0A6CE810" w14:textId="564031C1" w:rsidR="00736A4B" w:rsidRPr="00E454AF" w:rsidRDefault="00736A4B" w:rsidP="00E454AF">
      <w:pPr>
        <w:pStyle w:val="a5"/>
        <w:keepLines/>
        <w:spacing w:after="160" w:line="360" w:lineRule="auto"/>
        <w:ind w:left="357"/>
        <w:contextualSpacing/>
        <w:jc w:val="both"/>
        <w:rPr>
          <w:rFonts w:ascii="David" w:hAnsi="David" w:cs="David"/>
          <w:sz w:val="24"/>
          <w:szCs w:val="24"/>
        </w:rPr>
      </w:pPr>
      <w:r w:rsidRPr="00E454AF">
        <w:rPr>
          <w:rFonts w:ascii="David" w:hAnsi="David" w:cs="David" w:hint="cs"/>
          <w:sz w:val="24"/>
          <w:szCs w:val="24"/>
          <w:rtl/>
        </w:rPr>
        <w:t xml:space="preserve">ביום 17.04.2024 </w:t>
      </w:r>
      <w:r w:rsidR="00E454AF">
        <w:rPr>
          <w:rFonts w:ascii="David" w:hAnsi="David" w:cs="David" w:hint="cs"/>
          <w:sz w:val="24"/>
          <w:szCs w:val="24"/>
          <w:rtl/>
        </w:rPr>
        <w:t xml:space="preserve">בשעה 10:00 </w:t>
      </w:r>
      <w:r w:rsidRPr="00E454AF">
        <w:rPr>
          <w:rFonts w:ascii="David" w:hAnsi="David" w:cs="David" w:hint="cs"/>
          <w:sz w:val="24"/>
          <w:szCs w:val="24"/>
          <w:rtl/>
        </w:rPr>
        <w:t>יערך</w:t>
      </w:r>
      <w:r w:rsidRPr="00E454AF">
        <w:rPr>
          <w:rFonts w:ascii="David" w:hAnsi="David" w:cs="David"/>
          <w:sz w:val="24"/>
          <w:szCs w:val="24"/>
          <w:rtl/>
        </w:rPr>
        <w:t xml:space="preserve"> סיור</w:t>
      </w:r>
      <w:r w:rsidRPr="00E454AF">
        <w:rPr>
          <w:rFonts w:ascii="David" w:hAnsi="David" w:cs="David" w:hint="cs"/>
          <w:sz w:val="24"/>
          <w:szCs w:val="24"/>
          <w:rtl/>
        </w:rPr>
        <w:t xml:space="preserve"> </w:t>
      </w:r>
      <w:r w:rsidRPr="00E454AF">
        <w:rPr>
          <w:rFonts w:ascii="David" w:hAnsi="David" w:cs="David"/>
          <w:sz w:val="24"/>
          <w:szCs w:val="24"/>
          <w:rtl/>
        </w:rPr>
        <w:t xml:space="preserve">ספקים חובה. מציע שלא יגיע וירשם </w:t>
      </w:r>
      <w:r w:rsidRPr="00E454AF">
        <w:rPr>
          <w:rFonts w:ascii="David" w:hAnsi="David" w:cs="David" w:hint="cs"/>
          <w:sz w:val="24"/>
          <w:szCs w:val="24"/>
          <w:rtl/>
        </w:rPr>
        <w:t>ל</w:t>
      </w:r>
      <w:r w:rsidRPr="00E454AF">
        <w:rPr>
          <w:rFonts w:ascii="David" w:hAnsi="David" w:cs="David"/>
          <w:sz w:val="24"/>
          <w:szCs w:val="24"/>
          <w:rtl/>
        </w:rPr>
        <w:t>סיור הספקים לא יוכל להגיש הצעתו. הסיור יתקיים ב</w:t>
      </w:r>
      <w:r w:rsidRPr="00E454AF">
        <w:rPr>
          <w:rFonts w:ascii="David" w:hAnsi="David" w:cs="David" w:hint="cs"/>
          <w:sz w:val="24"/>
          <w:szCs w:val="24"/>
          <w:rtl/>
        </w:rPr>
        <w:t>מתקנים הבאים:</w:t>
      </w:r>
    </w:p>
    <w:p w14:paraId="0F0F63FD" w14:textId="77777777" w:rsidR="00736A4B" w:rsidRPr="00E454AF" w:rsidRDefault="00736A4B" w:rsidP="00E454AF">
      <w:pPr>
        <w:pStyle w:val="a5"/>
        <w:keepLines/>
        <w:numPr>
          <w:ilvl w:val="1"/>
          <w:numId w:val="17"/>
        </w:numPr>
        <w:spacing w:after="160" w:line="360" w:lineRule="auto"/>
        <w:ind w:left="1037"/>
        <w:contextualSpacing/>
        <w:jc w:val="both"/>
        <w:rPr>
          <w:rFonts w:ascii="David" w:hAnsi="David" w:cs="David"/>
          <w:sz w:val="24"/>
          <w:szCs w:val="24"/>
        </w:rPr>
      </w:pPr>
      <w:r w:rsidRPr="00E454AF">
        <w:rPr>
          <w:rFonts w:ascii="David" w:hAnsi="David" w:cs="David" w:hint="cs"/>
          <w:sz w:val="24"/>
          <w:szCs w:val="24"/>
          <w:rtl/>
        </w:rPr>
        <w:t>המתקן החדש</w:t>
      </w:r>
    </w:p>
    <w:p w14:paraId="5C7BA0E6" w14:textId="77777777" w:rsidR="00736A4B" w:rsidRPr="00E454AF" w:rsidRDefault="00736A4B" w:rsidP="00E454AF">
      <w:pPr>
        <w:pStyle w:val="a5"/>
        <w:keepLines/>
        <w:numPr>
          <w:ilvl w:val="1"/>
          <w:numId w:val="17"/>
        </w:numPr>
        <w:spacing w:after="160" w:line="360" w:lineRule="auto"/>
        <w:ind w:left="1037"/>
        <w:contextualSpacing/>
        <w:jc w:val="both"/>
        <w:rPr>
          <w:rFonts w:ascii="David" w:hAnsi="David" w:cs="David"/>
          <w:sz w:val="24"/>
          <w:szCs w:val="24"/>
        </w:rPr>
      </w:pPr>
      <w:r w:rsidRPr="00E454AF">
        <w:rPr>
          <w:rFonts w:ascii="David" w:hAnsi="David" w:cs="David" w:hint="cs"/>
          <w:sz w:val="24"/>
          <w:szCs w:val="24"/>
          <w:rtl/>
        </w:rPr>
        <w:t xml:space="preserve">משרדי האפוטרופוס הכללי ומשרדי הכונס הרשמי </w:t>
      </w:r>
      <w:r w:rsidRPr="00E454AF">
        <w:rPr>
          <w:rFonts w:ascii="David" w:hAnsi="David" w:cs="David"/>
          <w:sz w:val="24"/>
          <w:szCs w:val="24"/>
          <w:rtl/>
        </w:rPr>
        <w:t>–</w:t>
      </w:r>
      <w:r w:rsidRPr="00E454AF">
        <w:rPr>
          <w:rFonts w:ascii="David" w:hAnsi="David" w:cs="David" w:hint="cs"/>
          <w:sz w:val="24"/>
          <w:szCs w:val="24"/>
          <w:rtl/>
        </w:rPr>
        <w:t xml:space="preserve"> רחוב יפו 216 (בניין שערי העיר ירושלים). </w:t>
      </w:r>
    </w:p>
    <w:p w14:paraId="0DD8760B" w14:textId="77777777" w:rsidR="00736A4B" w:rsidRPr="00E454AF" w:rsidRDefault="00736A4B" w:rsidP="00E454AF">
      <w:pPr>
        <w:pStyle w:val="a5"/>
        <w:keepLines/>
        <w:numPr>
          <w:ilvl w:val="1"/>
          <w:numId w:val="17"/>
        </w:numPr>
        <w:spacing w:after="160" w:line="360" w:lineRule="auto"/>
        <w:ind w:left="1037"/>
        <w:contextualSpacing/>
        <w:jc w:val="both"/>
        <w:rPr>
          <w:rFonts w:ascii="David" w:hAnsi="David" w:cs="David"/>
          <w:sz w:val="24"/>
          <w:szCs w:val="24"/>
          <w:rtl/>
        </w:rPr>
      </w:pPr>
      <w:r w:rsidRPr="00E454AF">
        <w:rPr>
          <w:rFonts w:ascii="David" w:hAnsi="David" w:cs="David" w:hint="cs"/>
          <w:sz w:val="24"/>
          <w:szCs w:val="24"/>
          <w:rtl/>
        </w:rPr>
        <w:t>בניין הלשכה הראשית הנוכחי ברחוב סאלח א-דין 29 ירושלים</w:t>
      </w:r>
    </w:p>
    <w:p w14:paraId="44353958" w14:textId="77777777" w:rsidR="00736A4B" w:rsidRPr="00E454AF" w:rsidRDefault="00736A4B" w:rsidP="00E454AF">
      <w:pPr>
        <w:pStyle w:val="a5"/>
        <w:keepLines/>
        <w:spacing w:after="160" w:line="360" w:lineRule="auto"/>
        <w:ind w:left="357"/>
        <w:contextualSpacing/>
        <w:jc w:val="both"/>
        <w:rPr>
          <w:rFonts w:ascii="David" w:hAnsi="David" w:cs="David"/>
          <w:sz w:val="24"/>
          <w:szCs w:val="24"/>
          <w:rtl/>
        </w:rPr>
      </w:pPr>
      <w:r w:rsidRPr="00E454AF">
        <w:rPr>
          <w:rFonts w:ascii="David" w:hAnsi="David" w:cs="David"/>
          <w:sz w:val="24"/>
          <w:szCs w:val="24"/>
          <w:rtl/>
        </w:rPr>
        <w:t>מטרת</w:t>
      </w:r>
      <w:r w:rsidRPr="00E454AF">
        <w:rPr>
          <w:rFonts w:ascii="David" w:hAnsi="David" w:cs="David" w:hint="cs"/>
          <w:sz w:val="24"/>
          <w:szCs w:val="24"/>
          <w:rtl/>
        </w:rPr>
        <w:t xml:space="preserve"> הסיור</w:t>
      </w:r>
      <w:r w:rsidRPr="00E454AF">
        <w:rPr>
          <w:rFonts w:ascii="David" w:hAnsi="David" w:cs="David"/>
          <w:sz w:val="24"/>
          <w:szCs w:val="24"/>
          <w:rtl/>
        </w:rPr>
        <w:t xml:space="preserve"> היא לאפשר למציעים להתרשם מהשירותים שיידרשו בפועל בלבד. שאלות בנוגע למכרז יופנו אך ורק בהתאם לסעיף </w:t>
      </w:r>
      <w:r w:rsidRPr="00E454AF">
        <w:rPr>
          <w:rFonts w:ascii="David" w:hAnsi="David" w:cs="David"/>
          <w:sz w:val="24"/>
          <w:szCs w:val="24"/>
          <w:cs/>
        </w:rPr>
        <w:t>‎</w:t>
      </w:r>
      <w:r w:rsidRPr="00E454AF">
        <w:rPr>
          <w:rFonts w:ascii="David" w:hAnsi="David" w:cs="David"/>
          <w:sz w:val="24"/>
          <w:szCs w:val="24"/>
        </w:rPr>
        <w:t>14</w:t>
      </w:r>
      <w:r w:rsidRPr="00E454AF">
        <w:rPr>
          <w:rFonts w:ascii="David" w:hAnsi="David" w:cs="David"/>
          <w:sz w:val="24"/>
          <w:szCs w:val="24"/>
          <w:rtl/>
        </w:rPr>
        <w:t xml:space="preserve"> להלן בלבד. רק התשובות שיפורסמו במסגרת המענה לשאלות הבהרה של המשרד יהיו תקפות.</w:t>
      </w:r>
    </w:p>
    <w:p w14:paraId="6F15FCCA" w14:textId="77777777" w:rsidR="00E454AF" w:rsidRDefault="00736A4B" w:rsidP="00E454AF">
      <w:pPr>
        <w:pStyle w:val="a5"/>
        <w:keepNext/>
        <w:keepLines/>
        <w:spacing w:after="160" w:line="360" w:lineRule="auto"/>
        <w:ind w:left="357"/>
        <w:contextualSpacing/>
        <w:jc w:val="both"/>
        <w:rPr>
          <w:rFonts w:ascii="David" w:hAnsi="David" w:cs="David"/>
          <w:sz w:val="24"/>
          <w:szCs w:val="24"/>
          <w:rtl/>
        </w:rPr>
      </w:pPr>
      <w:r w:rsidRPr="00E454AF">
        <w:rPr>
          <w:rFonts w:ascii="David" w:hAnsi="David" w:cs="David"/>
          <w:sz w:val="24"/>
          <w:szCs w:val="24"/>
          <w:rtl/>
        </w:rPr>
        <w:t>ההשתתפות בכנס הספקים היא חובה ומהווה תנאי סף להשתתפות במכרז.</w:t>
      </w:r>
    </w:p>
    <w:p w14:paraId="0C585BDE" w14:textId="233A140A" w:rsidR="00736A4B" w:rsidRDefault="00736A4B" w:rsidP="00E454AF">
      <w:pPr>
        <w:pStyle w:val="a5"/>
        <w:keepNext/>
        <w:keepLines/>
        <w:spacing w:after="160" w:line="360" w:lineRule="auto"/>
        <w:ind w:left="357"/>
        <w:contextualSpacing/>
        <w:jc w:val="both"/>
        <w:rPr>
          <w:rFonts w:ascii="David" w:hAnsi="David" w:cs="David"/>
          <w:sz w:val="24"/>
          <w:szCs w:val="24"/>
          <w:rtl/>
        </w:rPr>
      </w:pPr>
      <w:r w:rsidRPr="00E454AF">
        <w:rPr>
          <w:rFonts w:ascii="David" w:hAnsi="David" w:cs="David" w:hint="cs"/>
          <w:sz w:val="24"/>
          <w:szCs w:val="24"/>
          <w:rtl/>
        </w:rPr>
        <w:t xml:space="preserve">כמו כן, לרישום לכנס הספקים יש לפנות לתיבת מייל מכרז בכתובת: </w:t>
      </w:r>
      <w:hyperlink r:id="rId10" w:history="1">
        <w:r w:rsidRPr="00E454AF">
          <w:rPr>
            <w:rFonts w:ascii="David" w:hAnsi="David" w:cs="David"/>
            <w:sz w:val="24"/>
            <w:szCs w:val="24"/>
            <w:u w:val="single"/>
          </w:rPr>
          <w:t>michraz@justice.gov.il</w:t>
        </w:r>
      </w:hyperlink>
      <w:r w:rsidR="00E454AF" w:rsidRPr="00E454AF">
        <w:rPr>
          <w:rFonts w:ascii="David" w:hAnsi="David" w:cs="David"/>
          <w:sz w:val="24"/>
          <w:szCs w:val="24"/>
        </w:rPr>
        <w:t xml:space="preserve"> </w:t>
      </w:r>
      <w:r w:rsidRPr="00E454AF">
        <w:rPr>
          <w:rFonts w:ascii="David" w:hAnsi="David" w:cs="David"/>
          <w:sz w:val="24"/>
          <w:szCs w:val="24"/>
        </w:rPr>
        <w:t xml:space="preserve"> </w:t>
      </w:r>
      <w:r w:rsidRPr="00E454AF">
        <w:rPr>
          <w:rFonts w:ascii="David" w:hAnsi="David" w:cs="David"/>
          <w:sz w:val="24"/>
          <w:szCs w:val="24"/>
          <w:rtl/>
        </w:rPr>
        <w:t xml:space="preserve"> </w:t>
      </w:r>
      <w:r w:rsidRPr="00E454AF">
        <w:rPr>
          <w:rFonts w:ascii="David" w:hAnsi="David" w:cs="David" w:hint="cs"/>
          <w:sz w:val="24"/>
          <w:szCs w:val="24"/>
          <w:rtl/>
        </w:rPr>
        <w:t xml:space="preserve">עד ליום 15.04.2024 בשעה 12:00 </w:t>
      </w:r>
      <w:r w:rsidRPr="00E454AF">
        <w:rPr>
          <w:rFonts w:ascii="David" w:hAnsi="David" w:cs="David" w:hint="cs"/>
          <w:sz w:val="24"/>
          <w:szCs w:val="24"/>
          <w:rtl/>
        </w:rPr>
        <w:t>המציע יצרף בבקשתו את שמות המשתתפים מטעמו, צילום של תעודת הזהות/רישיון נהיגה של המשתתפים ומספרי טלפונים מעודכנים.</w:t>
      </w:r>
    </w:p>
    <w:p w14:paraId="19B6BC3F" w14:textId="77777777" w:rsidR="002869BE" w:rsidRPr="001D6B37" w:rsidRDefault="00C5430C" w:rsidP="00FA5839">
      <w:pPr>
        <w:numPr>
          <w:ilvl w:val="0"/>
          <w:numId w:val="11"/>
        </w:numPr>
        <w:spacing w:before="120" w:after="120" w:line="360" w:lineRule="auto"/>
        <w:ind w:left="357" w:hanging="357"/>
        <w:jc w:val="both"/>
        <w:outlineLvl w:val="1"/>
        <w:rPr>
          <w:rFonts w:ascii="David" w:hAnsi="David" w:cs="David"/>
          <w:b/>
          <w:bCs/>
          <w:sz w:val="24"/>
          <w:szCs w:val="24"/>
        </w:rPr>
      </w:pPr>
      <w:r w:rsidRPr="001D6B37">
        <w:rPr>
          <w:rFonts w:ascii="David" w:hAnsi="David" w:cs="David"/>
          <w:b/>
          <w:bCs/>
          <w:sz w:val="24"/>
          <w:szCs w:val="24"/>
          <w:rtl/>
        </w:rPr>
        <w:t xml:space="preserve">זכויות המשרד </w:t>
      </w:r>
    </w:p>
    <w:p w14:paraId="12606C2B" w14:textId="77777777" w:rsidR="009C71A8" w:rsidRPr="001D6B37" w:rsidRDefault="002869BE" w:rsidP="001C5C52">
      <w:pPr>
        <w:spacing w:after="0" w:line="360" w:lineRule="auto"/>
        <w:ind w:left="360"/>
        <w:jc w:val="both"/>
        <w:rPr>
          <w:rFonts w:ascii="David" w:hAnsi="David" w:cs="David"/>
          <w:sz w:val="24"/>
          <w:szCs w:val="24"/>
          <w:rtl/>
        </w:rPr>
      </w:pPr>
      <w:r w:rsidRPr="001D6B37">
        <w:rPr>
          <w:rFonts w:ascii="David" w:hAnsi="David" w:cs="David"/>
          <w:sz w:val="24"/>
          <w:szCs w:val="24"/>
          <w:rtl/>
        </w:rPr>
        <w:t xml:space="preserve">כמפורט במסמכי המכרז. יובהר כי </w:t>
      </w:r>
      <w:r w:rsidRPr="001D6B37">
        <w:rPr>
          <w:rFonts w:ascii="David" w:hAnsi="David" w:cs="David"/>
          <w:color w:val="000000"/>
          <w:sz w:val="24"/>
          <w:szCs w:val="24"/>
          <w:rtl/>
        </w:rPr>
        <w:t>המשרד רשאי לבטל את המכרז או לצאת בבקשה למכרז חדש וזאת על פי החלטתו, ללא מתן הסברים לספק או לכל גורם אחר וללא הודעה מוקדמת.</w:t>
      </w:r>
    </w:p>
    <w:p w14:paraId="182278B4" w14:textId="77777777" w:rsidR="002869BE" w:rsidRPr="001D6B37" w:rsidRDefault="00C5430C" w:rsidP="00FA5839">
      <w:pPr>
        <w:numPr>
          <w:ilvl w:val="0"/>
          <w:numId w:val="11"/>
        </w:numPr>
        <w:spacing w:before="120" w:after="120" w:line="360" w:lineRule="auto"/>
        <w:ind w:left="357" w:hanging="357"/>
        <w:jc w:val="both"/>
        <w:outlineLvl w:val="1"/>
        <w:rPr>
          <w:rFonts w:ascii="David" w:hAnsi="David" w:cs="David"/>
          <w:b/>
          <w:bCs/>
          <w:sz w:val="24"/>
          <w:szCs w:val="24"/>
        </w:rPr>
      </w:pPr>
      <w:r w:rsidRPr="001D6B37">
        <w:rPr>
          <w:rFonts w:ascii="David" w:hAnsi="David" w:cs="David"/>
          <w:b/>
          <w:bCs/>
          <w:sz w:val="24"/>
          <w:szCs w:val="24"/>
          <w:rtl/>
        </w:rPr>
        <w:t xml:space="preserve">פרסום המכרז </w:t>
      </w:r>
    </w:p>
    <w:p w14:paraId="7D7D4503" w14:textId="77777777" w:rsidR="002869BE" w:rsidRPr="001D6B37" w:rsidRDefault="00C5430C" w:rsidP="00A449C6">
      <w:pPr>
        <w:spacing w:after="0" w:line="360" w:lineRule="auto"/>
        <w:ind w:left="368"/>
        <w:jc w:val="both"/>
        <w:rPr>
          <w:rFonts w:ascii="David" w:hAnsi="David" w:cs="David"/>
          <w:b/>
          <w:bCs/>
          <w:sz w:val="24"/>
          <w:szCs w:val="24"/>
          <w:rtl/>
        </w:rPr>
      </w:pPr>
      <w:r w:rsidRPr="001D6B37">
        <w:rPr>
          <w:rFonts w:ascii="David" w:hAnsi="David" w:cs="David"/>
          <w:sz w:val="24"/>
          <w:szCs w:val="24"/>
          <w:rtl/>
        </w:rPr>
        <w:t xml:space="preserve">מסמכי המכרז יפורסמו באתר </w:t>
      </w:r>
      <w:r w:rsidR="00A449C6" w:rsidRPr="001D6B37">
        <w:rPr>
          <w:rFonts w:ascii="David" w:hAnsi="David" w:cs="David"/>
          <w:sz w:val="24"/>
          <w:szCs w:val="24"/>
          <w:rtl/>
        </w:rPr>
        <w:t xml:space="preserve">מנהל הרכש הממשלתי ובאתר </w:t>
      </w:r>
      <w:r w:rsidRPr="001D6B37">
        <w:rPr>
          <w:rFonts w:ascii="David" w:hAnsi="David" w:cs="David"/>
          <w:sz w:val="24"/>
          <w:szCs w:val="24"/>
          <w:rtl/>
        </w:rPr>
        <w:t>האינטרנט של משרד המשפטים, תחת הכותרת "פרסומים-מכרזי טובין ושירותים". יודגש כי ככל שקיימת סתירה</w:t>
      </w:r>
      <w:r w:rsidR="001C5C52" w:rsidRPr="001D6B37">
        <w:rPr>
          <w:rFonts w:ascii="David" w:hAnsi="David" w:cs="David"/>
          <w:sz w:val="24"/>
          <w:szCs w:val="24"/>
          <w:rtl/>
        </w:rPr>
        <w:t xml:space="preserve"> </w:t>
      </w:r>
      <w:r w:rsidRPr="001D6B37">
        <w:rPr>
          <w:rFonts w:ascii="David" w:hAnsi="David" w:cs="David"/>
          <w:sz w:val="24"/>
          <w:szCs w:val="24"/>
          <w:rtl/>
        </w:rPr>
        <w:t xml:space="preserve">בין מסמכי המכרז לכתוב במודעה זו, האמור במסמכי המכרז יגבר. </w:t>
      </w:r>
      <w:r w:rsidRPr="001D6B37">
        <w:rPr>
          <w:rFonts w:ascii="David" w:hAnsi="David" w:cs="David"/>
          <w:b/>
          <w:bCs/>
          <w:sz w:val="24"/>
          <w:szCs w:val="24"/>
          <w:rtl/>
        </w:rPr>
        <w:t>אין באמור בהודעה זו כדי למצות או לגרוע או להחליף את דרישות המכרז, הנמצאות במסגרת מסמכי המכרז.</w:t>
      </w:r>
    </w:p>
    <w:p w14:paraId="49CD8A10" w14:textId="77777777" w:rsidR="002869BE" w:rsidRPr="001D6B37" w:rsidRDefault="00C5430C" w:rsidP="00FA5839">
      <w:pPr>
        <w:numPr>
          <w:ilvl w:val="0"/>
          <w:numId w:val="11"/>
        </w:numPr>
        <w:spacing w:before="120" w:after="120" w:line="360" w:lineRule="auto"/>
        <w:ind w:left="357" w:hanging="357"/>
        <w:jc w:val="both"/>
        <w:outlineLvl w:val="1"/>
        <w:rPr>
          <w:rFonts w:ascii="David" w:hAnsi="David" w:cs="David"/>
          <w:b/>
          <w:bCs/>
          <w:sz w:val="24"/>
          <w:szCs w:val="24"/>
        </w:rPr>
      </w:pPr>
      <w:r w:rsidRPr="001D6B37">
        <w:rPr>
          <w:rFonts w:ascii="David" w:hAnsi="David" w:cs="David"/>
          <w:b/>
          <w:bCs/>
          <w:sz w:val="24"/>
          <w:szCs w:val="24"/>
          <w:rtl/>
        </w:rPr>
        <w:t>קבלת פרטים נוספים</w:t>
      </w:r>
    </w:p>
    <w:p w14:paraId="6D3658F5" w14:textId="77777777" w:rsidR="002869BE" w:rsidRPr="001D6B37" w:rsidRDefault="00C5430C" w:rsidP="00C77DA8">
      <w:pPr>
        <w:spacing w:after="0" w:line="360" w:lineRule="auto"/>
        <w:ind w:left="430" w:hanging="70"/>
        <w:rPr>
          <w:rFonts w:ascii="David" w:eastAsia="Times New Roman" w:hAnsi="David" w:cs="David"/>
          <w:color w:val="000000"/>
          <w:sz w:val="24"/>
          <w:szCs w:val="24"/>
          <w:rtl/>
        </w:rPr>
      </w:pPr>
      <w:r w:rsidRPr="001D6B37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ניתן לקבל את מסמכי המכרז, פרטים נוספים ועדכונים בנוגע למכרז באתר האינטרנט של המשרד בכתובת: </w:t>
      </w:r>
    </w:p>
    <w:p w14:paraId="625088D3" w14:textId="6CC1E559" w:rsidR="003815D2" w:rsidRPr="001D6B37" w:rsidRDefault="00E454AF" w:rsidP="005B26DB">
      <w:pPr>
        <w:spacing w:after="0" w:line="360" w:lineRule="auto"/>
        <w:ind w:left="430" w:hanging="70"/>
        <w:rPr>
          <w:rFonts w:ascii="David" w:eastAsia="Times New Roman" w:hAnsi="David" w:cs="David"/>
          <w:color w:val="000000"/>
          <w:sz w:val="24"/>
          <w:szCs w:val="24"/>
          <w:rtl/>
        </w:rPr>
      </w:pPr>
      <w:hyperlink r:id="rId11" w:history="1">
        <w:r w:rsidRPr="008E596B">
          <w:rPr>
            <w:rStyle w:val="Hyperlink"/>
            <w:rFonts w:ascii="David" w:eastAsia="Times New Roman" w:hAnsi="David" w:cs="David"/>
            <w:sz w:val="24"/>
            <w:szCs w:val="24"/>
          </w:rPr>
          <w:t>https://www.gov.il/he/Departments/publications/Call_for_bids/tender-26-24</w:t>
        </w:r>
      </w:hyperlink>
      <w:r w:rsidR="00856AD1">
        <w:rPr>
          <w:rFonts w:ascii="David" w:eastAsia="Times New Roman" w:hAnsi="David" w:cs="David"/>
          <w:sz w:val="24"/>
          <w:szCs w:val="24"/>
        </w:rPr>
        <w:t xml:space="preserve"> </w:t>
      </w:r>
    </w:p>
    <w:p w14:paraId="17FFA017" w14:textId="77777777" w:rsidR="00E454AF" w:rsidRDefault="00E454AF" w:rsidP="005B26DB">
      <w:pPr>
        <w:spacing w:after="0" w:line="360" w:lineRule="auto"/>
        <w:ind w:left="430" w:hanging="70"/>
        <w:rPr>
          <w:rFonts w:ascii="David" w:eastAsia="Times New Roman" w:hAnsi="David" w:cs="David"/>
          <w:color w:val="000000"/>
          <w:sz w:val="24"/>
          <w:szCs w:val="24"/>
          <w:rtl/>
        </w:rPr>
      </w:pPr>
    </w:p>
    <w:p w14:paraId="2DCA6C0A" w14:textId="0BFD85B8" w:rsidR="005B26DB" w:rsidRDefault="00C5430C" w:rsidP="005B26DB">
      <w:pPr>
        <w:spacing w:after="0" w:line="360" w:lineRule="auto"/>
        <w:ind w:left="430" w:hanging="70"/>
        <w:rPr>
          <w:rFonts w:ascii="David" w:eastAsia="Times New Roman" w:hAnsi="David" w:cs="David"/>
          <w:color w:val="000000"/>
          <w:sz w:val="24"/>
          <w:szCs w:val="24"/>
        </w:rPr>
      </w:pPr>
      <w:r w:rsidRPr="001D6B37">
        <w:rPr>
          <w:rFonts w:ascii="David" w:eastAsia="Times New Roman" w:hAnsi="David" w:cs="David"/>
          <w:color w:val="000000"/>
          <w:sz w:val="24"/>
          <w:szCs w:val="24"/>
          <w:rtl/>
        </w:rPr>
        <w:t>פניות כל גורם בשאלות ובירורים נוספים בנושא המכרז ייעשו ע</w:t>
      </w:r>
      <w:r w:rsidR="009A0E87" w:rsidRPr="001D6B37">
        <w:rPr>
          <w:rFonts w:ascii="David" w:eastAsia="Times New Roman" w:hAnsi="David" w:cs="David"/>
          <w:color w:val="000000"/>
          <w:sz w:val="24"/>
          <w:szCs w:val="24"/>
          <w:rtl/>
        </w:rPr>
        <w:t>ל פי האמור במסמכי המכרז עד ליום</w:t>
      </w:r>
      <w:r w:rsidR="008F5AA4" w:rsidRPr="001D6B37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="00E454AF">
        <w:rPr>
          <w:rFonts w:ascii="David" w:eastAsia="Times New Roman" w:hAnsi="David" w:cs="David"/>
          <w:color w:val="000000"/>
          <w:sz w:val="24"/>
          <w:szCs w:val="24"/>
        </w:rPr>
        <w:t>01.05.2024</w:t>
      </w:r>
    </w:p>
    <w:p w14:paraId="41370950" w14:textId="77777777" w:rsidR="005B26DB" w:rsidRPr="001D6B37" w:rsidRDefault="005B26DB" w:rsidP="005B26DB">
      <w:pPr>
        <w:spacing w:after="0" w:line="360" w:lineRule="auto"/>
        <w:ind w:left="430" w:hanging="70"/>
        <w:rPr>
          <w:rFonts w:ascii="David" w:eastAsia="Times New Roman" w:hAnsi="David" w:cs="David"/>
          <w:color w:val="000000"/>
          <w:sz w:val="24"/>
          <w:szCs w:val="24"/>
          <w:rtl/>
        </w:rPr>
      </w:pPr>
    </w:p>
    <w:p w14:paraId="672F4FDE" w14:textId="77777777" w:rsidR="002869BE" w:rsidRPr="001D6B37" w:rsidRDefault="00C5430C" w:rsidP="002869BE">
      <w:pPr>
        <w:spacing w:after="0" w:line="360" w:lineRule="auto"/>
        <w:ind w:left="430" w:hanging="360"/>
        <w:jc w:val="right"/>
        <w:rPr>
          <w:rFonts w:ascii="David" w:hAnsi="David" w:cs="David"/>
          <w:sz w:val="24"/>
          <w:szCs w:val="24"/>
          <w:rtl/>
        </w:rPr>
      </w:pPr>
      <w:r w:rsidRPr="001D6B37">
        <w:rPr>
          <w:rFonts w:ascii="David" w:hAnsi="David" w:cs="David"/>
          <w:sz w:val="24"/>
          <w:szCs w:val="24"/>
          <w:rtl/>
        </w:rPr>
        <w:t>ועדת המכרזים</w:t>
      </w:r>
    </w:p>
    <w:sectPr w:rsidR="002869BE" w:rsidRPr="001D6B37" w:rsidSect="00414EF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034185" w14:textId="77777777" w:rsidR="00E65F64" w:rsidRDefault="00E65F64" w:rsidP="000D72CD">
      <w:pPr>
        <w:spacing w:after="0" w:line="240" w:lineRule="auto"/>
      </w:pPr>
      <w:r>
        <w:separator/>
      </w:r>
    </w:p>
  </w:endnote>
  <w:endnote w:type="continuationSeparator" w:id="0">
    <w:p w14:paraId="20B57E0C" w14:textId="77777777" w:rsidR="00E65F64" w:rsidRDefault="00E65F64" w:rsidP="000D72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ypoUpright B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(W1)">
    <w:altName w:val="Times New Roman"/>
    <w:charset w:val="00"/>
    <w:family w:val="roman"/>
    <w:pitch w:val="variable"/>
    <w:sig w:usb0="00000000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B3AD2B" w14:textId="77777777" w:rsidR="00E65F64" w:rsidRDefault="00E65F64" w:rsidP="000D72CD">
      <w:pPr>
        <w:spacing w:after="0" w:line="240" w:lineRule="auto"/>
      </w:pPr>
      <w:r>
        <w:separator/>
      </w:r>
    </w:p>
  </w:footnote>
  <w:footnote w:type="continuationSeparator" w:id="0">
    <w:p w14:paraId="56EBEA94" w14:textId="77777777" w:rsidR="00E65F64" w:rsidRDefault="00E65F64" w:rsidP="000D72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F3C82"/>
    <w:multiLevelType w:val="multilevel"/>
    <w:tmpl w:val="1B420E00"/>
    <w:lvl w:ilvl="0">
      <w:start w:val="4"/>
      <w:numFmt w:val="decimal"/>
      <w:lvlText w:val="%1"/>
      <w:lvlJc w:val="left"/>
      <w:pPr>
        <w:ind w:left="360" w:hanging="360"/>
      </w:pPr>
      <w:rPr>
        <w:rFonts w:eastAsia="Times New Roman" w:hint="default"/>
        <w:color w:val="000000"/>
      </w:rPr>
    </w:lvl>
    <w:lvl w:ilvl="1">
      <w:start w:val="1"/>
      <w:numFmt w:val="decimal"/>
      <w:lvlText w:val="%1.%2"/>
      <w:lvlJc w:val="left"/>
      <w:pPr>
        <w:ind w:left="728" w:hanging="360"/>
      </w:pPr>
      <w:rPr>
        <w:rFonts w:eastAsia="Times New Roman" w:hint="default"/>
        <w:color w:val="000000"/>
      </w:rPr>
    </w:lvl>
    <w:lvl w:ilvl="2">
      <w:start w:val="1"/>
      <w:numFmt w:val="decimal"/>
      <w:lvlText w:val="%1.%2.%3"/>
      <w:lvlJc w:val="left"/>
      <w:pPr>
        <w:ind w:left="1456" w:hanging="720"/>
      </w:pPr>
      <w:rPr>
        <w:rFonts w:eastAsia="Times New Roman" w:hint="default"/>
        <w:color w:val="000000"/>
      </w:rPr>
    </w:lvl>
    <w:lvl w:ilvl="3">
      <w:start w:val="1"/>
      <w:numFmt w:val="decimal"/>
      <w:lvlText w:val="%1.%2.%3.%4"/>
      <w:lvlJc w:val="left"/>
      <w:pPr>
        <w:ind w:left="1824" w:hanging="720"/>
      </w:pPr>
      <w:rPr>
        <w:rFonts w:eastAsia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ind w:left="2552" w:hanging="1080"/>
      </w:pPr>
      <w:rPr>
        <w:rFonts w:eastAsia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ind w:left="2920" w:hanging="1080"/>
      </w:pPr>
      <w:rPr>
        <w:rFonts w:eastAsia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3288" w:hanging="1080"/>
      </w:pPr>
      <w:rPr>
        <w:rFonts w:eastAsia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4016" w:hanging="1440"/>
      </w:pPr>
      <w:rPr>
        <w:rFonts w:eastAsia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4384" w:hanging="1440"/>
      </w:pPr>
      <w:rPr>
        <w:rFonts w:eastAsia="Times New Roman" w:hint="default"/>
        <w:color w:val="000000"/>
      </w:rPr>
    </w:lvl>
  </w:abstractNum>
  <w:abstractNum w:abstractNumId="1" w15:restartNumberingAfterBreak="0">
    <w:nsid w:val="023D7F8C"/>
    <w:multiLevelType w:val="multilevel"/>
    <w:tmpl w:val="F3F806C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0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4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3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64" w:hanging="1440"/>
      </w:pPr>
      <w:rPr>
        <w:rFonts w:hint="default"/>
      </w:rPr>
    </w:lvl>
  </w:abstractNum>
  <w:abstractNum w:abstractNumId="2" w15:restartNumberingAfterBreak="0">
    <w:nsid w:val="0D9009DB"/>
    <w:multiLevelType w:val="multilevel"/>
    <w:tmpl w:val="8576A208"/>
    <w:lvl w:ilvl="0">
      <w:start w:val="3"/>
      <w:numFmt w:val="decimal"/>
      <w:lvlText w:val="%1"/>
      <w:lvlJc w:val="left"/>
      <w:pPr>
        <w:ind w:left="360" w:hanging="360"/>
      </w:pPr>
      <w:rPr>
        <w:rFonts w:eastAsia="Calibri" w:hint="default"/>
        <w:color w:val="auto"/>
      </w:rPr>
    </w:lvl>
    <w:lvl w:ilvl="1">
      <w:start w:val="1"/>
      <w:numFmt w:val="decimal"/>
      <w:lvlText w:val="%1.%2"/>
      <w:lvlJc w:val="left"/>
      <w:pPr>
        <w:ind w:left="728" w:hanging="360"/>
      </w:pPr>
      <w:rPr>
        <w:rFonts w:eastAsia="Calibri" w:hint="default"/>
        <w:color w:val="auto"/>
      </w:rPr>
    </w:lvl>
    <w:lvl w:ilvl="2">
      <w:start w:val="1"/>
      <w:numFmt w:val="decimal"/>
      <w:lvlText w:val="%1.%2.%3"/>
      <w:lvlJc w:val="left"/>
      <w:pPr>
        <w:ind w:left="1456" w:hanging="720"/>
      </w:pPr>
      <w:rPr>
        <w:rFonts w:eastAsia="Calibri" w:hint="default"/>
        <w:color w:val="auto"/>
      </w:rPr>
    </w:lvl>
    <w:lvl w:ilvl="3">
      <w:start w:val="1"/>
      <w:numFmt w:val="decimal"/>
      <w:lvlText w:val="%1.%2.%3.%4"/>
      <w:lvlJc w:val="left"/>
      <w:pPr>
        <w:ind w:left="1824" w:hanging="720"/>
      </w:pPr>
      <w:rPr>
        <w:rFonts w:eastAsia="Calibri" w:hint="default"/>
        <w:color w:val="auto"/>
      </w:rPr>
    </w:lvl>
    <w:lvl w:ilvl="4">
      <w:start w:val="1"/>
      <w:numFmt w:val="decimal"/>
      <w:lvlText w:val="%1.%2.%3.%4.%5"/>
      <w:lvlJc w:val="left"/>
      <w:pPr>
        <w:ind w:left="2552" w:hanging="1080"/>
      </w:pPr>
      <w:rPr>
        <w:rFonts w:eastAsia="Calibri" w:hint="default"/>
        <w:color w:val="auto"/>
      </w:rPr>
    </w:lvl>
    <w:lvl w:ilvl="5">
      <w:start w:val="1"/>
      <w:numFmt w:val="decimal"/>
      <w:lvlText w:val="%1.%2.%3.%4.%5.%6"/>
      <w:lvlJc w:val="left"/>
      <w:pPr>
        <w:ind w:left="2920" w:hanging="1080"/>
      </w:pPr>
      <w:rPr>
        <w:rFonts w:eastAsia="Calibri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3288" w:hanging="1080"/>
      </w:pPr>
      <w:rPr>
        <w:rFonts w:eastAsia="Calibri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4016" w:hanging="1440"/>
      </w:pPr>
      <w:rPr>
        <w:rFonts w:eastAsia="Calibri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4384" w:hanging="1440"/>
      </w:pPr>
      <w:rPr>
        <w:rFonts w:eastAsia="Calibri" w:hint="default"/>
        <w:color w:val="auto"/>
      </w:rPr>
    </w:lvl>
  </w:abstractNum>
  <w:abstractNum w:abstractNumId="3" w15:restartNumberingAfterBreak="0">
    <w:nsid w:val="10F714C2"/>
    <w:multiLevelType w:val="multilevel"/>
    <w:tmpl w:val="0518BB2A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2422E62"/>
    <w:multiLevelType w:val="multilevel"/>
    <w:tmpl w:val="7400AC1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5" w15:restartNumberingAfterBreak="0">
    <w:nsid w:val="16AD2B90"/>
    <w:multiLevelType w:val="multilevel"/>
    <w:tmpl w:val="7F602EC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8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84" w:hanging="1440"/>
      </w:pPr>
      <w:rPr>
        <w:rFonts w:hint="default"/>
      </w:rPr>
    </w:lvl>
  </w:abstractNum>
  <w:abstractNum w:abstractNumId="6" w15:restartNumberingAfterBreak="0">
    <w:nsid w:val="19D401B2"/>
    <w:multiLevelType w:val="multilevel"/>
    <w:tmpl w:val="0518BB2A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A107379"/>
    <w:multiLevelType w:val="multilevel"/>
    <w:tmpl w:val="0C8CD0E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8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84" w:hanging="1440"/>
      </w:pPr>
      <w:rPr>
        <w:rFonts w:hint="default"/>
      </w:rPr>
    </w:lvl>
  </w:abstractNum>
  <w:abstractNum w:abstractNumId="8" w15:restartNumberingAfterBreak="0">
    <w:nsid w:val="2D240C07"/>
    <w:multiLevelType w:val="hybridMultilevel"/>
    <w:tmpl w:val="11C291B8"/>
    <w:lvl w:ilvl="0" w:tplc="45DA53CA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color w:val="000000"/>
        <w:u w:val="none"/>
      </w:rPr>
    </w:lvl>
    <w:lvl w:ilvl="1" w:tplc="C520EA06" w:tentative="1">
      <w:start w:val="1"/>
      <w:numFmt w:val="lowerLetter"/>
      <w:lvlText w:val="%2."/>
      <w:lvlJc w:val="left"/>
      <w:pPr>
        <w:ind w:left="1440" w:hanging="360"/>
      </w:pPr>
    </w:lvl>
    <w:lvl w:ilvl="2" w:tplc="7B2A7D34">
      <w:start w:val="1"/>
      <w:numFmt w:val="lowerRoman"/>
      <w:lvlText w:val="%3."/>
      <w:lvlJc w:val="right"/>
      <w:pPr>
        <w:ind w:left="2160" w:hanging="180"/>
      </w:pPr>
    </w:lvl>
    <w:lvl w:ilvl="3" w:tplc="AF18E1CE">
      <w:start w:val="1"/>
      <w:numFmt w:val="decimal"/>
      <w:lvlText w:val="%4."/>
      <w:lvlJc w:val="left"/>
      <w:pPr>
        <w:ind w:left="2880" w:hanging="360"/>
      </w:pPr>
    </w:lvl>
    <w:lvl w:ilvl="4" w:tplc="3FA650D4" w:tentative="1">
      <w:start w:val="1"/>
      <w:numFmt w:val="lowerLetter"/>
      <w:lvlText w:val="%5."/>
      <w:lvlJc w:val="left"/>
      <w:pPr>
        <w:ind w:left="3600" w:hanging="360"/>
      </w:pPr>
    </w:lvl>
    <w:lvl w:ilvl="5" w:tplc="276CE3D6" w:tentative="1">
      <w:start w:val="1"/>
      <w:numFmt w:val="lowerRoman"/>
      <w:lvlText w:val="%6."/>
      <w:lvlJc w:val="right"/>
      <w:pPr>
        <w:ind w:left="4320" w:hanging="180"/>
      </w:pPr>
    </w:lvl>
    <w:lvl w:ilvl="6" w:tplc="119295C2" w:tentative="1">
      <w:start w:val="1"/>
      <w:numFmt w:val="decimal"/>
      <w:lvlText w:val="%7."/>
      <w:lvlJc w:val="left"/>
      <w:pPr>
        <w:ind w:left="5040" w:hanging="360"/>
      </w:pPr>
    </w:lvl>
    <w:lvl w:ilvl="7" w:tplc="96A477B4" w:tentative="1">
      <w:start w:val="1"/>
      <w:numFmt w:val="lowerLetter"/>
      <w:lvlText w:val="%8."/>
      <w:lvlJc w:val="left"/>
      <w:pPr>
        <w:ind w:left="5760" w:hanging="360"/>
      </w:pPr>
    </w:lvl>
    <w:lvl w:ilvl="8" w:tplc="C024BA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E147CD"/>
    <w:multiLevelType w:val="hybridMultilevel"/>
    <w:tmpl w:val="1AD2716C"/>
    <w:lvl w:ilvl="0" w:tplc="B8227274">
      <w:start w:val="1"/>
      <w:numFmt w:val="bullet"/>
      <w:lvlText w:val="-"/>
      <w:lvlJc w:val="left"/>
      <w:pPr>
        <w:ind w:left="3308" w:hanging="360"/>
      </w:pPr>
      <w:rPr>
        <w:rFonts w:ascii="David" w:eastAsia="Times New Roman" w:hAnsi="David" w:cs="David" w:hint="default"/>
      </w:rPr>
    </w:lvl>
    <w:lvl w:ilvl="1" w:tplc="2A44E0CE" w:tentative="1">
      <w:start w:val="1"/>
      <w:numFmt w:val="bullet"/>
      <w:lvlText w:val="o"/>
      <w:lvlJc w:val="left"/>
      <w:pPr>
        <w:ind w:left="4028" w:hanging="360"/>
      </w:pPr>
      <w:rPr>
        <w:rFonts w:ascii="Courier New" w:hAnsi="Courier New" w:cs="Courier New" w:hint="default"/>
      </w:rPr>
    </w:lvl>
    <w:lvl w:ilvl="2" w:tplc="D14E14B0">
      <w:start w:val="1"/>
      <w:numFmt w:val="bullet"/>
      <w:lvlText w:val=""/>
      <w:lvlJc w:val="left"/>
      <w:pPr>
        <w:ind w:left="4748" w:hanging="360"/>
      </w:pPr>
      <w:rPr>
        <w:rFonts w:ascii="Wingdings" w:hAnsi="Wingdings" w:hint="default"/>
      </w:rPr>
    </w:lvl>
    <w:lvl w:ilvl="3" w:tplc="06564F48" w:tentative="1">
      <w:start w:val="1"/>
      <w:numFmt w:val="bullet"/>
      <w:lvlText w:val=""/>
      <w:lvlJc w:val="left"/>
      <w:pPr>
        <w:ind w:left="5468" w:hanging="360"/>
      </w:pPr>
      <w:rPr>
        <w:rFonts w:ascii="Symbol" w:hAnsi="Symbol" w:hint="default"/>
      </w:rPr>
    </w:lvl>
    <w:lvl w:ilvl="4" w:tplc="E654D590" w:tentative="1">
      <w:start w:val="1"/>
      <w:numFmt w:val="bullet"/>
      <w:lvlText w:val="o"/>
      <w:lvlJc w:val="left"/>
      <w:pPr>
        <w:ind w:left="6188" w:hanging="360"/>
      </w:pPr>
      <w:rPr>
        <w:rFonts w:ascii="Courier New" w:hAnsi="Courier New" w:cs="Courier New" w:hint="default"/>
      </w:rPr>
    </w:lvl>
    <w:lvl w:ilvl="5" w:tplc="9CFE4E0E" w:tentative="1">
      <w:start w:val="1"/>
      <w:numFmt w:val="bullet"/>
      <w:lvlText w:val=""/>
      <w:lvlJc w:val="left"/>
      <w:pPr>
        <w:ind w:left="6908" w:hanging="360"/>
      </w:pPr>
      <w:rPr>
        <w:rFonts w:ascii="Wingdings" w:hAnsi="Wingdings" w:hint="default"/>
      </w:rPr>
    </w:lvl>
    <w:lvl w:ilvl="6" w:tplc="F442468E" w:tentative="1">
      <w:start w:val="1"/>
      <w:numFmt w:val="bullet"/>
      <w:lvlText w:val=""/>
      <w:lvlJc w:val="left"/>
      <w:pPr>
        <w:ind w:left="7628" w:hanging="360"/>
      </w:pPr>
      <w:rPr>
        <w:rFonts w:ascii="Symbol" w:hAnsi="Symbol" w:hint="default"/>
      </w:rPr>
    </w:lvl>
    <w:lvl w:ilvl="7" w:tplc="2E5CFE7C" w:tentative="1">
      <w:start w:val="1"/>
      <w:numFmt w:val="bullet"/>
      <w:lvlText w:val="o"/>
      <w:lvlJc w:val="left"/>
      <w:pPr>
        <w:ind w:left="8348" w:hanging="360"/>
      </w:pPr>
      <w:rPr>
        <w:rFonts w:ascii="Courier New" w:hAnsi="Courier New" w:cs="Courier New" w:hint="default"/>
      </w:rPr>
    </w:lvl>
    <w:lvl w:ilvl="8" w:tplc="63CE5D1C" w:tentative="1">
      <w:start w:val="1"/>
      <w:numFmt w:val="bullet"/>
      <w:lvlText w:val=""/>
      <w:lvlJc w:val="left"/>
      <w:pPr>
        <w:ind w:left="9068" w:hanging="360"/>
      </w:pPr>
      <w:rPr>
        <w:rFonts w:ascii="Wingdings" w:hAnsi="Wingdings" w:hint="default"/>
      </w:rPr>
    </w:lvl>
  </w:abstractNum>
  <w:abstractNum w:abstractNumId="10" w15:restartNumberingAfterBreak="0">
    <w:nsid w:val="2F8D0330"/>
    <w:multiLevelType w:val="hybridMultilevel"/>
    <w:tmpl w:val="1668D25A"/>
    <w:lvl w:ilvl="0" w:tplc="06F2AC1E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 w:tplc="A57C2352">
      <w:start w:val="1"/>
      <w:numFmt w:val="hebrew1"/>
      <w:lvlText w:val="%2."/>
      <w:lvlJc w:val="left"/>
      <w:pPr>
        <w:tabs>
          <w:tab w:val="num" w:pos="-81"/>
        </w:tabs>
        <w:ind w:left="1069" w:hanging="360"/>
      </w:pPr>
      <w:rPr>
        <w:rFonts w:hint="default"/>
        <w:sz w:val="28"/>
        <w:szCs w:val="28"/>
      </w:rPr>
    </w:lvl>
    <w:lvl w:ilvl="2" w:tplc="7650596C">
      <w:start w:val="1"/>
      <w:numFmt w:val="decimal"/>
      <w:lvlText w:val="%3)"/>
      <w:lvlJc w:val="left"/>
      <w:pPr>
        <w:ind w:left="1800" w:hanging="180"/>
      </w:pPr>
      <w:rPr>
        <w:b w:val="0"/>
        <w:bCs w:val="0"/>
      </w:rPr>
    </w:lvl>
    <w:lvl w:ilvl="3" w:tplc="18E0B96C">
      <w:start w:val="1"/>
      <w:numFmt w:val="decimal"/>
      <w:lvlText w:val="%4."/>
      <w:lvlJc w:val="left"/>
      <w:pPr>
        <w:ind w:left="2520" w:hanging="360"/>
      </w:pPr>
    </w:lvl>
    <w:lvl w:ilvl="4" w:tplc="1A1049EE">
      <w:start w:val="1"/>
      <w:numFmt w:val="hebrew1"/>
      <w:lvlText w:val="%5."/>
      <w:lvlJc w:val="center"/>
      <w:pPr>
        <w:ind w:left="3240" w:hanging="360"/>
      </w:pPr>
    </w:lvl>
    <w:lvl w:ilvl="5" w:tplc="7FAA4088" w:tentative="1">
      <w:start w:val="1"/>
      <w:numFmt w:val="lowerRoman"/>
      <w:lvlText w:val="%6."/>
      <w:lvlJc w:val="right"/>
      <w:pPr>
        <w:ind w:left="3960" w:hanging="180"/>
      </w:pPr>
    </w:lvl>
    <w:lvl w:ilvl="6" w:tplc="0EC6FF7E" w:tentative="1">
      <w:start w:val="1"/>
      <w:numFmt w:val="decimal"/>
      <w:lvlText w:val="%7."/>
      <w:lvlJc w:val="left"/>
      <w:pPr>
        <w:ind w:left="4680" w:hanging="360"/>
      </w:pPr>
    </w:lvl>
    <w:lvl w:ilvl="7" w:tplc="37DA00CE" w:tentative="1">
      <w:start w:val="1"/>
      <w:numFmt w:val="lowerLetter"/>
      <w:lvlText w:val="%8."/>
      <w:lvlJc w:val="left"/>
      <w:pPr>
        <w:ind w:left="5400" w:hanging="360"/>
      </w:pPr>
    </w:lvl>
    <w:lvl w:ilvl="8" w:tplc="4858AB3E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7F168AC"/>
    <w:multiLevelType w:val="multilevel"/>
    <w:tmpl w:val="9D508E4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0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4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3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64" w:hanging="1440"/>
      </w:pPr>
      <w:rPr>
        <w:rFonts w:hint="default"/>
      </w:rPr>
    </w:lvl>
  </w:abstractNum>
  <w:abstractNum w:abstractNumId="12" w15:restartNumberingAfterBreak="0">
    <w:nsid w:val="407054B9"/>
    <w:multiLevelType w:val="hybridMultilevel"/>
    <w:tmpl w:val="F46694A6"/>
    <w:lvl w:ilvl="0" w:tplc="CFA0C582">
      <w:start w:val="1"/>
      <w:numFmt w:val="bullet"/>
      <w:lvlText w:val=""/>
      <w:lvlJc w:val="left"/>
      <w:pPr>
        <w:ind w:left="2818" w:hanging="360"/>
      </w:pPr>
      <w:rPr>
        <w:rFonts w:ascii="Symbol" w:hAnsi="Symbol" w:hint="default"/>
      </w:rPr>
    </w:lvl>
    <w:lvl w:ilvl="1" w:tplc="B0645B42" w:tentative="1">
      <w:start w:val="1"/>
      <w:numFmt w:val="bullet"/>
      <w:lvlText w:val="o"/>
      <w:lvlJc w:val="left"/>
      <w:pPr>
        <w:ind w:left="3538" w:hanging="360"/>
      </w:pPr>
      <w:rPr>
        <w:rFonts w:ascii="Courier New" w:hAnsi="Courier New" w:cs="Courier New" w:hint="default"/>
      </w:rPr>
    </w:lvl>
    <w:lvl w:ilvl="2" w:tplc="89EC9F5C" w:tentative="1">
      <w:start w:val="1"/>
      <w:numFmt w:val="bullet"/>
      <w:lvlText w:val=""/>
      <w:lvlJc w:val="left"/>
      <w:pPr>
        <w:ind w:left="4258" w:hanging="360"/>
      </w:pPr>
      <w:rPr>
        <w:rFonts w:ascii="Wingdings" w:hAnsi="Wingdings" w:hint="default"/>
      </w:rPr>
    </w:lvl>
    <w:lvl w:ilvl="3" w:tplc="16063146" w:tentative="1">
      <w:start w:val="1"/>
      <w:numFmt w:val="bullet"/>
      <w:lvlText w:val=""/>
      <w:lvlJc w:val="left"/>
      <w:pPr>
        <w:ind w:left="4978" w:hanging="360"/>
      </w:pPr>
      <w:rPr>
        <w:rFonts w:ascii="Symbol" w:hAnsi="Symbol" w:hint="default"/>
      </w:rPr>
    </w:lvl>
    <w:lvl w:ilvl="4" w:tplc="C62887B0" w:tentative="1">
      <w:start w:val="1"/>
      <w:numFmt w:val="bullet"/>
      <w:lvlText w:val="o"/>
      <w:lvlJc w:val="left"/>
      <w:pPr>
        <w:ind w:left="5698" w:hanging="360"/>
      </w:pPr>
      <w:rPr>
        <w:rFonts w:ascii="Courier New" w:hAnsi="Courier New" w:cs="Courier New" w:hint="default"/>
      </w:rPr>
    </w:lvl>
    <w:lvl w:ilvl="5" w:tplc="026AE976" w:tentative="1">
      <w:start w:val="1"/>
      <w:numFmt w:val="bullet"/>
      <w:lvlText w:val=""/>
      <w:lvlJc w:val="left"/>
      <w:pPr>
        <w:ind w:left="6418" w:hanging="360"/>
      </w:pPr>
      <w:rPr>
        <w:rFonts w:ascii="Wingdings" w:hAnsi="Wingdings" w:hint="default"/>
      </w:rPr>
    </w:lvl>
    <w:lvl w:ilvl="6" w:tplc="D9FC4D58" w:tentative="1">
      <w:start w:val="1"/>
      <w:numFmt w:val="bullet"/>
      <w:lvlText w:val=""/>
      <w:lvlJc w:val="left"/>
      <w:pPr>
        <w:ind w:left="7138" w:hanging="360"/>
      </w:pPr>
      <w:rPr>
        <w:rFonts w:ascii="Symbol" w:hAnsi="Symbol" w:hint="default"/>
      </w:rPr>
    </w:lvl>
    <w:lvl w:ilvl="7" w:tplc="9204132C" w:tentative="1">
      <w:start w:val="1"/>
      <w:numFmt w:val="bullet"/>
      <w:lvlText w:val="o"/>
      <w:lvlJc w:val="left"/>
      <w:pPr>
        <w:ind w:left="7858" w:hanging="360"/>
      </w:pPr>
      <w:rPr>
        <w:rFonts w:ascii="Courier New" w:hAnsi="Courier New" w:cs="Courier New" w:hint="default"/>
      </w:rPr>
    </w:lvl>
    <w:lvl w:ilvl="8" w:tplc="D0062C1E" w:tentative="1">
      <w:start w:val="1"/>
      <w:numFmt w:val="bullet"/>
      <w:lvlText w:val=""/>
      <w:lvlJc w:val="left"/>
      <w:pPr>
        <w:ind w:left="8578" w:hanging="360"/>
      </w:pPr>
      <w:rPr>
        <w:rFonts w:ascii="Wingdings" w:hAnsi="Wingdings" w:hint="default"/>
      </w:rPr>
    </w:lvl>
  </w:abstractNum>
  <w:abstractNum w:abstractNumId="13" w15:restartNumberingAfterBreak="0">
    <w:nsid w:val="463A56E1"/>
    <w:multiLevelType w:val="hybridMultilevel"/>
    <w:tmpl w:val="968CF8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4B4D06"/>
    <w:multiLevelType w:val="hybridMultilevel"/>
    <w:tmpl w:val="494A281A"/>
    <w:lvl w:ilvl="0" w:tplc="BF92FEFE">
      <w:start w:val="1"/>
      <w:numFmt w:val="bullet"/>
      <w:lvlText w:val="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68ECD5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D98EAA2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6648A9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F828FF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1C09D8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FA83EA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B08055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B930E8C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371654"/>
    <w:multiLevelType w:val="hybridMultilevel"/>
    <w:tmpl w:val="F9607D2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7065318"/>
    <w:multiLevelType w:val="multilevel"/>
    <w:tmpl w:val="EDAA4536"/>
    <w:lvl w:ilvl="0">
      <w:start w:val="5"/>
      <w:numFmt w:val="decimal"/>
      <w:lvlText w:val="%1"/>
      <w:lvlJc w:val="left"/>
      <w:pPr>
        <w:ind w:left="720" w:hanging="360"/>
      </w:pPr>
      <w:rPr>
        <w:rFonts w:hint="default"/>
        <w:b w:val="0"/>
        <w:u w:val="none"/>
      </w:rPr>
    </w:lvl>
    <w:lvl w:ilvl="1">
      <w:start w:val="2"/>
      <w:numFmt w:val="decimal"/>
      <w:lvlText w:val="%1.%2"/>
      <w:lvlJc w:val="left"/>
      <w:pPr>
        <w:ind w:left="1440" w:hanging="360"/>
      </w:pPr>
      <w:rPr>
        <w:rFonts w:hint="default"/>
        <w:b w:val="0"/>
        <w:u w:val="none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"/>
      <w:lvlJc w:val="left"/>
      <w:pPr>
        <w:ind w:left="3240" w:hanging="720"/>
      </w:pPr>
      <w:rPr>
        <w:rFonts w:hint="default"/>
        <w:b w:val="0"/>
        <w:u w:val="none"/>
      </w:rPr>
    </w:lvl>
    <w:lvl w:ilvl="4">
      <w:start w:val="1"/>
      <w:numFmt w:val="decimal"/>
      <w:lvlText w:val="%1.%2.%3.%4.%5"/>
      <w:lvlJc w:val="left"/>
      <w:pPr>
        <w:ind w:left="4320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"/>
      <w:lvlJc w:val="left"/>
      <w:pPr>
        <w:ind w:left="5040" w:hanging="108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"/>
      <w:lvlJc w:val="left"/>
      <w:pPr>
        <w:ind w:left="6120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"/>
      <w:lvlJc w:val="left"/>
      <w:pPr>
        <w:ind w:left="6840" w:hanging="144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"/>
      <w:lvlJc w:val="left"/>
      <w:pPr>
        <w:ind w:left="7560" w:hanging="1440"/>
      </w:pPr>
      <w:rPr>
        <w:rFonts w:hint="default"/>
        <w:b w:val="0"/>
        <w:u w:val="none"/>
      </w:rPr>
    </w:lvl>
  </w:abstractNum>
  <w:abstractNum w:abstractNumId="17" w15:restartNumberingAfterBreak="0">
    <w:nsid w:val="5A1406E4"/>
    <w:multiLevelType w:val="hybridMultilevel"/>
    <w:tmpl w:val="8B2C87DE"/>
    <w:lvl w:ilvl="0" w:tplc="5DF85836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850EDA0" w:tentative="1">
      <w:start w:val="1"/>
      <w:numFmt w:val="lowerLetter"/>
      <w:lvlText w:val="%2."/>
      <w:lvlJc w:val="left"/>
      <w:pPr>
        <w:ind w:left="1440" w:hanging="360"/>
      </w:pPr>
    </w:lvl>
    <w:lvl w:ilvl="2" w:tplc="95D8EFC4" w:tentative="1">
      <w:start w:val="1"/>
      <w:numFmt w:val="lowerRoman"/>
      <w:lvlText w:val="%3."/>
      <w:lvlJc w:val="right"/>
      <w:pPr>
        <w:ind w:left="2160" w:hanging="180"/>
      </w:pPr>
    </w:lvl>
    <w:lvl w:ilvl="3" w:tplc="F5A8B060" w:tentative="1">
      <w:start w:val="1"/>
      <w:numFmt w:val="decimal"/>
      <w:lvlText w:val="%4."/>
      <w:lvlJc w:val="left"/>
      <w:pPr>
        <w:ind w:left="2880" w:hanging="360"/>
      </w:pPr>
    </w:lvl>
    <w:lvl w:ilvl="4" w:tplc="02F4C450" w:tentative="1">
      <w:start w:val="1"/>
      <w:numFmt w:val="lowerLetter"/>
      <w:lvlText w:val="%5."/>
      <w:lvlJc w:val="left"/>
      <w:pPr>
        <w:ind w:left="3600" w:hanging="360"/>
      </w:pPr>
    </w:lvl>
    <w:lvl w:ilvl="5" w:tplc="E40A1374" w:tentative="1">
      <w:start w:val="1"/>
      <w:numFmt w:val="lowerRoman"/>
      <w:lvlText w:val="%6."/>
      <w:lvlJc w:val="right"/>
      <w:pPr>
        <w:ind w:left="4320" w:hanging="180"/>
      </w:pPr>
    </w:lvl>
    <w:lvl w:ilvl="6" w:tplc="A5A2A020" w:tentative="1">
      <w:start w:val="1"/>
      <w:numFmt w:val="decimal"/>
      <w:lvlText w:val="%7."/>
      <w:lvlJc w:val="left"/>
      <w:pPr>
        <w:ind w:left="5040" w:hanging="360"/>
      </w:pPr>
    </w:lvl>
    <w:lvl w:ilvl="7" w:tplc="7D42D674" w:tentative="1">
      <w:start w:val="1"/>
      <w:numFmt w:val="lowerLetter"/>
      <w:lvlText w:val="%8."/>
      <w:lvlJc w:val="left"/>
      <w:pPr>
        <w:ind w:left="5760" w:hanging="360"/>
      </w:pPr>
    </w:lvl>
    <w:lvl w:ilvl="8" w:tplc="A120B6D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DA513D"/>
    <w:multiLevelType w:val="multilevel"/>
    <w:tmpl w:val="AD004B9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9" w15:restartNumberingAfterBreak="0">
    <w:nsid w:val="5F743717"/>
    <w:multiLevelType w:val="multilevel"/>
    <w:tmpl w:val="73E0E71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  <w:rPr>
        <w:rFonts w:cs="David" w:hint="cs"/>
        <w:szCs w:val="2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David" w:hint="cs"/>
        <w:b w:val="0"/>
        <w:bCs w:val="0"/>
        <w:sz w:val="24"/>
        <w:szCs w:val="24"/>
      </w:rPr>
    </w:lvl>
    <w:lvl w:ilvl="2">
      <w:start w:val="1"/>
      <w:numFmt w:val="hebrew1"/>
      <w:lvlText w:val="%3."/>
      <w:lvlJc w:val="left"/>
      <w:pPr>
        <w:tabs>
          <w:tab w:val="num" w:pos="908"/>
        </w:tabs>
        <w:ind w:left="908" w:hanging="624"/>
      </w:pPr>
      <w:rPr>
        <w:rFonts w:ascii="David" w:eastAsia="Calibri" w:hAnsi="David" w:cs="David" w:hint="default"/>
        <w:b w:val="0"/>
        <w:bCs w:val="0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956"/>
        </w:tabs>
        <w:ind w:left="1956" w:hanging="680"/>
      </w:pPr>
      <w:rPr>
        <w:rFonts w:cs="David" w:hint="cs"/>
        <w:b w:val="0"/>
        <w:bCs w:val="0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3346"/>
        </w:tabs>
        <w:ind w:left="3346" w:hanging="227"/>
      </w:pPr>
      <w:rPr>
        <w:rFonts w:cs="David" w:hint="cs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4340"/>
        </w:tabs>
        <w:ind w:left="4196" w:hanging="936"/>
      </w:pPr>
      <w:rPr>
        <w:rFonts w:cs="David" w:hint="cs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ypoUpright B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ypoUpright B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ypoUpright BT"/>
      </w:rPr>
    </w:lvl>
  </w:abstractNum>
  <w:abstractNum w:abstractNumId="20" w15:restartNumberingAfterBreak="0">
    <w:nsid w:val="5FE23163"/>
    <w:multiLevelType w:val="multilevel"/>
    <w:tmpl w:val="43BAAEA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 w:val="0"/>
        <w:u w:val="none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  <w:b/>
        <w:bCs w:val="0"/>
        <w:u w:val="none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 w:val="0"/>
        <w:u w:val="none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  <w:b w:val="0"/>
        <w:u w:val="none"/>
      </w:rPr>
    </w:lvl>
  </w:abstractNum>
  <w:abstractNum w:abstractNumId="21" w15:restartNumberingAfterBreak="0">
    <w:nsid w:val="6F8C1652"/>
    <w:multiLevelType w:val="hybridMultilevel"/>
    <w:tmpl w:val="46767758"/>
    <w:lvl w:ilvl="0" w:tplc="BAA035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  <w:u w:val="none"/>
      </w:rPr>
    </w:lvl>
    <w:lvl w:ilvl="1" w:tplc="ACEE9722" w:tentative="1">
      <w:start w:val="1"/>
      <w:numFmt w:val="lowerLetter"/>
      <w:lvlText w:val="%2."/>
      <w:lvlJc w:val="left"/>
      <w:pPr>
        <w:ind w:left="1440" w:hanging="360"/>
      </w:pPr>
    </w:lvl>
    <w:lvl w:ilvl="2" w:tplc="80662EBA">
      <w:start w:val="1"/>
      <w:numFmt w:val="lowerRoman"/>
      <w:lvlText w:val="%3."/>
      <w:lvlJc w:val="right"/>
      <w:pPr>
        <w:ind w:left="2160" w:hanging="180"/>
      </w:pPr>
    </w:lvl>
    <w:lvl w:ilvl="3" w:tplc="E3E67004" w:tentative="1">
      <w:start w:val="1"/>
      <w:numFmt w:val="decimal"/>
      <w:lvlText w:val="%4."/>
      <w:lvlJc w:val="left"/>
      <w:pPr>
        <w:ind w:left="2880" w:hanging="360"/>
      </w:pPr>
    </w:lvl>
    <w:lvl w:ilvl="4" w:tplc="B7A27696" w:tentative="1">
      <w:start w:val="1"/>
      <w:numFmt w:val="lowerLetter"/>
      <w:lvlText w:val="%5."/>
      <w:lvlJc w:val="left"/>
      <w:pPr>
        <w:ind w:left="3600" w:hanging="360"/>
      </w:pPr>
    </w:lvl>
    <w:lvl w:ilvl="5" w:tplc="F3D6DF90" w:tentative="1">
      <w:start w:val="1"/>
      <w:numFmt w:val="lowerRoman"/>
      <w:lvlText w:val="%6."/>
      <w:lvlJc w:val="right"/>
      <w:pPr>
        <w:ind w:left="4320" w:hanging="180"/>
      </w:pPr>
    </w:lvl>
    <w:lvl w:ilvl="6" w:tplc="239ED910" w:tentative="1">
      <w:start w:val="1"/>
      <w:numFmt w:val="decimal"/>
      <w:lvlText w:val="%7."/>
      <w:lvlJc w:val="left"/>
      <w:pPr>
        <w:ind w:left="5040" w:hanging="360"/>
      </w:pPr>
    </w:lvl>
    <w:lvl w:ilvl="7" w:tplc="E99CB89A" w:tentative="1">
      <w:start w:val="1"/>
      <w:numFmt w:val="lowerLetter"/>
      <w:lvlText w:val="%8."/>
      <w:lvlJc w:val="left"/>
      <w:pPr>
        <w:ind w:left="5760" w:hanging="360"/>
      </w:pPr>
    </w:lvl>
    <w:lvl w:ilvl="8" w:tplc="70F607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7B15F5"/>
    <w:multiLevelType w:val="multilevel"/>
    <w:tmpl w:val="0C8CD0E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8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84" w:hanging="1440"/>
      </w:pPr>
      <w:rPr>
        <w:rFonts w:hint="default"/>
      </w:rPr>
    </w:lvl>
  </w:abstractNum>
  <w:abstractNum w:abstractNumId="23" w15:restartNumberingAfterBreak="0">
    <w:nsid w:val="74466A79"/>
    <w:multiLevelType w:val="hybridMultilevel"/>
    <w:tmpl w:val="16FAC45A"/>
    <w:lvl w:ilvl="0" w:tplc="CF102A3C">
      <w:start w:val="4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C51AF342" w:tentative="1">
      <w:start w:val="1"/>
      <w:numFmt w:val="lowerLetter"/>
      <w:lvlText w:val="%2."/>
      <w:lvlJc w:val="left"/>
      <w:pPr>
        <w:ind w:left="3349" w:hanging="360"/>
      </w:pPr>
    </w:lvl>
    <w:lvl w:ilvl="2" w:tplc="E7D460B4">
      <w:start w:val="1"/>
      <w:numFmt w:val="lowerRoman"/>
      <w:lvlText w:val="%3."/>
      <w:lvlJc w:val="right"/>
      <w:pPr>
        <w:ind w:left="4069" w:hanging="180"/>
      </w:pPr>
    </w:lvl>
    <w:lvl w:ilvl="3" w:tplc="36E42F98">
      <w:start w:val="1"/>
      <w:numFmt w:val="decimal"/>
      <w:lvlText w:val="%4."/>
      <w:lvlJc w:val="left"/>
      <w:pPr>
        <w:ind w:left="4789" w:hanging="360"/>
      </w:pPr>
      <w:rPr>
        <w:rFonts w:ascii="Calibri" w:eastAsia="Calibri" w:hAnsi="Calibri" w:cs="David"/>
      </w:rPr>
    </w:lvl>
    <w:lvl w:ilvl="4" w:tplc="29283C7C" w:tentative="1">
      <w:start w:val="1"/>
      <w:numFmt w:val="lowerLetter"/>
      <w:lvlText w:val="%5."/>
      <w:lvlJc w:val="left"/>
      <w:pPr>
        <w:ind w:left="5509" w:hanging="360"/>
      </w:pPr>
    </w:lvl>
    <w:lvl w:ilvl="5" w:tplc="C8389FF2" w:tentative="1">
      <w:start w:val="1"/>
      <w:numFmt w:val="lowerRoman"/>
      <w:lvlText w:val="%6."/>
      <w:lvlJc w:val="right"/>
      <w:pPr>
        <w:ind w:left="6229" w:hanging="180"/>
      </w:pPr>
    </w:lvl>
    <w:lvl w:ilvl="6" w:tplc="8C4008BE" w:tentative="1">
      <w:start w:val="1"/>
      <w:numFmt w:val="decimal"/>
      <w:lvlText w:val="%7."/>
      <w:lvlJc w:val="left"/>
      <w:pPr>
        <w:ind w:left="6949" w:hanging="360"/>
      </w:pPr>
    </w:lvl>
    <w:lvl w:ilvl="7" w:tplc="CAB62526" w:tentative="1">
      <w:start w:val="1"/>
      <w:numFmt w:val="lowerLetter"/>
      <w:lvlText w:val="%8."/>
      <w:lvlJc w:val="left"/>
      <w:pPr>
        <w:ind w:left="7669" w:hanging="360"/>
      </w:pPr>
    </w:lvl>
    <w:lvl w:ilvl="8" w:tplc="6DA23940" w:tentative="1">
      <w:start w:val="1"/>
      <w:numFmt w:val="lowerRoman"/>
      <w:lvlText w:val="%9."/>
      <w:lvlJc w:val="right"/>
      <w:pPr>
        <w:ind w:left="8389" w:hanging="180"/>
      </w:pPr>
    </w:lvl>
  </w:abstractNum>
  <w:abstractNum w:abstractNumId="24" w15:restartNumberingAfterBreak="0">
    <w:nsid w:val="780E0A88"/>
    <w:multiLevelType w:val="multilevel"/>
    <w:tmpl w:val="68A299DA"/>
    <w:lvl w:ilvl="0">
      <w:start w:val="1"/>
      <w:numFmt w:val="decimal"/>
      <w:suff w:val="space"/>
      <w:lvlText w:val="%1."/>
      <w:lvlJc w:val="left"/>
      <w:pPr>
        <w:ind w:left="1134" w:hanging="567"/>
      </w:pPr>
      <w:rPr>
        <w:rFonts w:hint="default"/>
        <w:b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1814" w:hanging="680"/>
      </w:pPr>
      <w:rPr>
        <w:rFonts w:cs="David" w:hint="default"/>
        <w:b w:val="0"/>
        <w:bCs w:val="0"/>
        <w:lang w:val="en-US"/>
      </w:rPr>
    </w:lvl>
    <w:lvl w:ilvl="2">
      <w:start w:val="1"/>
      <w:numFmt w:val="decimal"/>
      <w:lvlText w:val="%1.%2.%3."/>
      <w:lvlJc w:val="left"/>
      <w:pPr>
        <w:ind w:left="2552" w:hanging="738"/>
      </w:pPr>
      <w:rPr>
        <w:rFonts w:hint="default"/>
        <w:b/>
        <w:bCs w:val="0"/>
        <w:color w:val="auto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778"/>
        </w:tabs>
        <w:ind w:left="3515" w:hanging="963"/>
      </w:pPr>
      <w:rPr>
        <w:rFonts w:hint="default"/>
        <w:b/>
        <w:bCs w:val="0"/>
        <w:sz w:val="24"/>
        <w:szCs w:val="24"/>
      </w:rPr>
    </w:lvl>
    <w:lvl w:ilvl="4">
      <w:start w:val="1"/>
      <w:numFmt w:val="upperRoman"/>
      <w:lvlText w:val="%5)"/>
      <w:lvlJc w:val="left"/>
      <w:pPr>
        <w:ind w:left="3856" w:hanging="341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3447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4167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4527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5247" w:hanging="1800"/>
      </w:pPr>
      <w:rPr>
        <w:rFonts w:hint="default"/>
        <w:b w:val="0"/>
      </w:rPr>
    </w:lvl>
  </w:abstractNum>
  <w:abstractNum w:abstractNumId="25" w15:restartNumberingAfterBreak="0">
    <w:nsid w:val="7BD038E5"/>
    <w:multiLevelType w:val="multilevel"/>
    <w:tmpl w:val="F1E44A76"/>
    <w:lvl w:ilvl="0">
      <w:start w:val="1"/>
      <w:numFmt w:val="decimal"/>
      <w:pStyle w:val="a0"/>
      <w:lvlText w:val="%1."/>
      <w:lvlJc w:val="left"/>
      <w:pPr>
        <w:tabs>
          <w:tab w:val="num" w:pos="360"/>
        </w:tabs>
        <w:ind w:left="360" w:hanging="360"/>
      </w:pPr>
      <w:rPr>
        <w:rFonts w:ascii="David" w:hAnsi="David" w:cs="David" w:hint="default"/>
        <w:b w:val="0"/>
        <w:u w:val="none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David" w:hAnsi="David" w:cs="David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ascii="David" w:hAnsi="David" w:cs="David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ascii="David" w:hAnsi="David" w:cs="David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ascii="David" w:hAnsi="David" w:cs="David" w:hint="default"/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ascii="David" w:hAnsi="David" w:cs="David" w:hint="default"/>
        <w:b w:val="0"/>
        <w:bCs w:val="0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26" w15:restartNumberingAfterBreak="0">
    <w:nsid w:val="7FBD3B2D"/>
    <w:multiLevelType w:val="hybridMultilevel"/>
    <w:tmpl w:val="981029E2"/>
    <w:lvl w:ilvl="0" w:tplc="4ECC6208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color w:val="000000"/>
        <w:u w:val="none"/>
      </w:rPr>
    </w:lvl>
    <w:lvl w:ilvl="1" w:tplc="2A4294CE" w:tentative="1">
      <w:start w:val="1"/>
      <w:numFmt w:val="lowerLetter"/>
      <w:lvlText w:val="%2."/>
      <w:lvlJc w:val="left"/>
      <w:pPr>
        <w:ind w:left="1440" w:hanging="360"/>
      </w:pPr>
    </w:lvl>
    <w:lvl w:ilvl="2" w:tplc="471EBDEE" w:tentative="1">
      <w:start w:val="1"/>
      <w:numFmt w:val="lowerRoman"/>
      <w:lvlText w:val="%3."/>
      <w:lvlJc w:val="right"/>
      <w:pPr>
        <w:ind w:left="2160" w:hanging="180"/>
      </w:pPr>
    </w:lvl>
    <w:lvl w:ilvl="3" w:tplc="C3B0CA46" w:tentative="1">
      <w:start w:val="1"/>
      <w:numFmt w:val="decimal"/>
      <w:lvlText w:val="%4."/>
      <w:lvlJc w:val="left"/>
      <w:pPr>
        <w:ind w:left="2880" w:hanging="360"/>
      </w:pPr>
    </w:lvl>
    <w:lvl w:ilvl="4" w:tplc="6AB414BE" w:tentative="1">
      <w:start w:val="1"/>
      <w:numFmt w:val="lowerLetter"/>
      <w:lvlText w:val="%5."/>
      <w:lvlJc w:val="left"/>
      <w:pPr>
        <w:ind w:left="3600" w:hanging="360"/>
      </w:pPr>
    </w:lvl>
    <w:lvl w:ilvl="5" w:tplc="0C625E7A" w:tentative="1">
      <w:start w:val="1"/>
      <w:numFmt w:val="lowerRoman"/>
      <w:lvlText w:val="%6."/>
      <w:lvlJc w:val="right"/>
      <w:pPr>
        <w:ind w:left="4320" w:hanging="180"/>
      </w:pPr>
    </w:lvl>
    <w:lvl w:ilvl="6" w:tplc="09E4D510" w:tentative="1">
      <w:start w:val="1"/>
      <w:numFmt w:val="decimal"/>
      <w:lvlText w:val="%7."/>
      <w:lvlJc w:val="left"/>
      <w:pPr>
        <w:ind w:left="5040" w:hanging="360"/>
      </w:pPr>
    </w:lvl>
    <w:lvl w:ilvl="7" w:tplc="75C456B4" w:tentative="1">
      <w:start w:val="1"/>
      <w:numFmt w:val="lowerLetter"/>
      <w:lvlText w:val="%8."/>
      <w:lvlJc w:val="left"/>
      <w:pPr>
        <w:ind w:left="5760" w:hanging="360"/>
      </w:pPr>
    </w:lvl>
    <w:lvl w:ilvl="8" w:tplc="A6745F3A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9"/>
  </w:num>
  <w:num w:numId="4">
    <w:abstractNumId w:val="21"/>
  </w:num>
  <w:num w:numId="5">
    <w:abstractNumId w:val="26"/>
  </w:num>
  <w:num w:numId="6">
    <w:abstractNumId w:val="8"/>
  </w:num>
  <w:num w:numId="7">
    <w:abstractNumId w:val="23"/>
  </w:num>
  <w:num w:numId="8">
    <w:abstractNumId w:val="17"/>
  </w:num>
  <w:num w:numId="9">
    <w:abstractNumId w:val="12"/>
  </w:num>
  <w:num w:numId="10">
    <w:abstractNumId w:val="18"/>
  </w:num>
  <w:num w:numId="11">
    <w:abstractNumId w:val="6"/>
  </w:num>
  <w:num w:numId="12">
    <w:abstractNumId w:val="5"/>
  </w:num>
  <w:num w:numId="13">
    <w:abstractNumId w:val="25"/>
  </w:num>
  <w:num w:numId="14">
    <w:abstractNumId w:val="1"/>
  </w:num>
  <w:num w:numId="15">
    <w:abstractNumId w:val="22"/>
  </w:num>
  <w:num w:numId="16">
    <w:abstractNumId w:val="4"/>
  </w:num>
  <w:num w:numId="17">
    <w:abstractNumId w:val="24"/>
  </w:num>
  <w:num w:numId="18">
    <w:abstractNumId w:val="9"/>
  </w:num>
  <w:num w:numId="19">
    <w:abstractNumId w:val="11"/>
  </w:num>
  <w:num w:numId="20">
    <w:abstractNumId w:val="0"/>
  </w:num>
  <w:num w:numId="21">
    <w:abstractNumId w:val="7"/>
  </w:num>
  <w:num w:numId="22">
    <w:abstractNumId w:val="2"/>
  </w:num>
  <w:num w:numId="2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6"/>
  </w:num>
  <w:num w:numId="25">
    <w:abstractNumId w:val="20"/>
  </w:num>
  <w:num w:numId="26">
    <w:abstractNumId w:val="14"/>
  </w:num>
  <w:num w:numId="27">
    <w:abstractNumId w:val="3"/>
  </w:num>
  <w:num w:numId="28">
    <w:abstractNumId w:val="13"/>
  </w:num>
  <w:num w:numId="2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ParaNumber" w:val="40"/>
  </w:docVars>
  <w:rsids>
    <w:rsidRoot w:val="002869BE"/>
    <w:rsid w:val="00024D32"/>
    <w:rsid w:val="00034D42"/>
    <w:rsid w:val="00077041"/>
    <w:rsid w:val="000B539E"/>
    <w:rsid w:val="000C0DD0"/>
    <w:rsid w:val="000C4534"/>
    <w:rsid w:val="000C45FF"/>
    <w:rsid w:val="000D39B2"/>
    <w:rsid w:val="000D72CD"/>
    <w:rsid w:val="000F7D16"/>
    <w:rsid w:val="00115C36"/>
    <w:rsid w:val="0011644A"/>
    <w:rsid w:val="00193179"/>
    <w:rsid w:val="001A0790"/>
    <w:rsid w:val="001C5C52"/>
    <w:rsid w:val="001D1EBE"/>
    <w:rsid w:val="001D6B37"/>
    <w:rsid w:val="00200992"/>
    <w:rsid w:val="002066A8"/>
    <w:rsid w:val="0021033A"/>
    <w:rsid w:val="00214174"/>
    <w:rsid w:val="00227D84"/>
    <w:rsid w:val="002869BE"/>
    <w:rsid w:val="002B3672"/>
    <w:rsid w:val="0032525B"/>
    <w:rsid w:val="00334165"/>
    <w:rsid w:val="00344757"/>
    <w:rsid w:val="00374C80"/>
    <w:rsid w:val="003815D2"/>
    <w:rsid w:val="00385AAF"/>
    <w:rsid w:val="003E0153"/>
    <w:rsid w:val="003F43D6"/>
    <w:rsid w:val="00414EFD"/>
    <w:rsid w:val="00453B72"/>
    <w:rsid w:val="00461B58"/>
    <w:rsid w:val="00472C25"/>
    <w:rsid w:val="004765EA"/>
    <w:rsid w:val="004A4BCD"/>
    <w:rsid w:val="004A4E3D"/>
    <w:rsid w:val="004D0556"/>
    <w:rsid w:val="004E119A"/>
    <w:rsid w:val="004E5710"/>
    <w:rsid w:val="004F0938"/>
    <w:rsid w:val="004F0B1D"/>
    <w:rsid w:val="00505174"/>
    <w:rsid w:val="00523F8F"/>
    <w:rsid w:val="00535871"/>
    <w:rsid w:val="00541A6E"/>
    <w:rsid w:val="0055091D"/>
    <w:rsid w:val="00562EBE"/>
    <w:rsid w:val="005A70AB"/>
    <w:rsid w:val="005B26DB"/>
    <w:rsid w:val="005B6634"/>
    <w:rsid w:val="005B79A9"/>
    <w:rsid w:val="005E0EAC"/>
    <w:rsid w:val="005F002E"/>
    <w:rsid w:val="0061550C"/>
    <w:rsid w:val="00631410"/>
    <w:rsid w:val="00660F2C"/>
    <w:rsid w:val="006B0485"/>
    <w:rsid w:val="006F4DA5"/>
    <w:rsid w:val="00704819"/>
    <w:rsid w:val="00712E25"/>
    <w:rsid w:val="007141AA"/>
    <w:rsid w:val="007357FC"/>
    <w:rsid w:val="00736A4B"/>
    <w:rsid w:val="0075234B"/>
    <w:rsid w:val="00762179"/>
    <w:rsid w:val="00783FEB"/>
    <w:rsid w:val="007B6DCB"/>
    <w:rsid w:val="007D34B3"/>
    <w:rsid w:val="007E3707"/>
    <w:rsid w:val="008256A2"/>
    <w:rsid w:val="0082646C"/>
    <w:rsid w:val="008301C9"/>
    <w:rsid w:val="00831F0E"/>
    <w:rsid w:val="00856137"/>
    <w:rsid w:val="00856AD1"/>
    <w:rsid w:val="00867626"/>
    <w:rsid w:val="0088276A"/>
    <w:rsid w:val="008C2258"/>
    <w:rsid w:val="008D6B16"/>
    <w:rsid w:val="008F5AA4"/>
    <w:rsid w:val="009051BA"/>
    <w:rsid w:val="00910807"/>
    <w:rsid w:val="00981D82"/>
    <w:rsid w:val="00987E0E"/>
    <w:rsid w:val="00996FF1"/>
    <w:rsid w:val="009A0B26"/>
    <w:rsid w:val="009A0E87"/>
    <w:rsid w:val="009A750E"/>
    <w:rsid w:val="009B1F5C"/>
    <w:rsid w:val="009C4218"/>
    <w:rsid w:val="009C71A8"/>
    <w:rsid w:val="009E1FBA"/>
    <w:rsid w:val="009E7A8C"/>
    <w:rsid w:val="009F6417"/>
    <w:rsid w:val="00A002D6"/>
    <w:rsid w:val="00A0033D"/>
    <w:rsid w:val="00A00540"/>
    <w:rsid w:val="00A12676"/>
    <w:rsid w:val="00A21FF1"/>
    <w:rsid w:val="00A449C6"/>
    <w:rsid w:val="00A549FF"/>
    <w:rsid w:val="00A8185F"/>
    <w:rsid w:val="00A90F71"/>
    <w:rsid w:val="00A969C9"/>
    <w:rsid w:val="00AD622F"/>
    <w:rsid w:val="00B02E26"/>
    <w:rsid w:val="00B11BCC"/>
    <w:rsid w:val="00B14D02"/>
    <w:rsid w:val="00B4386A"/>
    <w:rsid w:val="00B7692F"/>
    <w:rsid w:val="00B80CF5"/>
    <w:rsid w:val="00B83C67"/>
    <w:rsid w:val="00B87A3B"/>
    <w:rsid w:val="00BA34CF"/>
    <w:rsid w:val="00BB5BFB"/>
    <w:rsid w:val="00BD5AFD"/>
    <w:rsid w:val="00BE355E"/>
    <w:rsid w:val="00BF35BD"/>
    <w:rsid w:val="00C273FF"/>
    <w:rsid w:val="00C42BC0"/>
    <w:rsid w:val="00C5430C"/>
    <w:rsid w:val="00C63CAD"/>
    <w:rsid w:val="00C77DA8"/>
    <w:rsid w:val="00C9284C"/>
    <w:rsid w:val="00CC31BD"/>
    <w:rsid w:val="00CC3810"/>
    <w:rsid w:val="00D00ED0"/>
    <w:rsid w:val="00D23784"/>
    <w:rsid w:val="00D57B91"/>
    <w:rsid w:val="00E04F17"/>
    <w:rsid w:val="00E454AF"/>
    <w:rsid w:val="00E54987"/>
    <w:rsid w:val="00E560F8"/>
    <w:rsid w:val="00E65F64"/>
    <w:rsid w:val="00E73382"/>
    <w:rsid w:val="00E7465B"/>
    <w:rsid w:val="00E84D80"/>
    <w:rsid w:val="00E97A6A"/>
    <w:rsid w:val="00ED3AB4"/>
    <w:rsid w:val="00F55DB0"/>
    <w:rsid w:val="00F92255"/>
    <w:rsid w:val="00FA029A"/>
    <w:rsid w:val="00FA5839"/>
    <w:rsid w:val="00FB545C"/>
    <w:rsid w:val="00FF1E7C"/>
    <w:rsid w:val="00FF51BC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CB1775F"/>
  <w15:docId w15:val="{2007EF00-2F77-4377-AED8-BA3B6A029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pPr>
      <w:bidi/>
      <w:spacing w:after="200" w:line="276" w:lineRule="auto"/>
    </w:pPr>
    <w:rPr>
      <w:sz w:val="22"/>
      <w:szCs w:val="22"/>
    </w:rPr>
  </w:style>
  <w:style w:type="paragraph" w:styleId="1">
    <w:name w:val="heading 1"/>
    <w:aliases w:val="רמה 1, Char Char,3,Char Char,Ctrl+1,DSG,H1,H2,H2 Char,H2 Char Char,H2 Char Char תו Char Char Char Char Char,Header 1,Heading 10,Heading 1MA,Heading 1Y1,Heading1,I,II+,Main Para,SystemLevel,X.1,Y1,b1,h1,head1,normal,כותרת 1 תו תו,כותרת הדף,Char"/>
    <w:basedOn w:val="a1"/>
    <w:next w:val="a1"/>
    <w:link w:val="10"/>
    <w:qFormat/>
    <w:rsid w:val="00A969C9"/>
    <w:pPr>
      <w:spacing w:before="120" w:after="60" w:line="360" w:lineRule="auto"/>
      <w:ind w:left="737" w:hanging="737"/>
      <w:jc w:val="both"/>
      <w:outlineLvl w:val="0"/>
    </w:pPr>
    <w:rPr>
      <w:rFonts w:ascii="Times New (W1)" w:eastAsia="Times New Roman" w:hAnsi="Times New (W1)" w:cs="David"/>
      <w:bCs/>
      <w:sz w:val="24"/>
      <w:szCs w:val="24"/>
      <w:u w:val="single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A002D6"/>
    <w:rPr>
      <w:color w:val="0000FF"/>
      <w:u w:val="single"/>
    </w:rPr>
  </w:style>
  <w:style w:type="paragraph" w:customStyle="1" w:styleId="a">
    <w:name w:val="כותרת סעיף"/>
    <w:basedOn w:val="a1"/>
    <w:rsid w:val="00A002D6"/>
    <w:pPr>
      <w:numPr>
        <w:numId w:val="2"/>
      </w:numPr>
      <w:spacing w:before="240" w:after="0" w:line="360" w:lineRule="auto"/>
      <w:jc w:val="both"/>
    </w:pPr>
    <w:rPr>
      <w:rFonts w:ascii="Arial" w:eastAsia="Times New Roman" w:hAnsi="Arial"/>
      <w:b/>
      <w:bCs/>
      <w:color w:val="1B3461"/>
    </w:rPr>
  </w:style>
  <w:style w:type="paragraph" w:customStyle="1" w:styleId="11">
    <w:name w:val="תת סעיף1"/>
    <w:basedOn w:val="a1"/>
    <w:rsid w:val="00A002D6"/>
    <w:pPr>
      <w:spacing w:after="0" w:line="360" w:lineRule="auto"/>
      <w:jc w:val="both"/>
    </w:pPr>
    <w:rPr>
      <w:rFonts w:ascii="Times New Roman" w:eastAsia="Times New Roman" w:hAnsi="Times New Roman"/>
    </w:rPr>
  </w:style>
  <w:style w:type="paragraph" w:styleId="a5">
    <w:name w:val="List Paragraph"/>
    <w:aliases w:val="Bullet List,FooterText,LP1,Paragraphe de liste1,lp1,numbered,מכרזים - טקסט סעיפים,נספח 2 מתוקן,פיסקת bullets,פיסקת רשימה11,LP11,LP111,LP12,LP121,LP13,LP14,LP15,List Paragraph_0,List Paragraph_01,List Paragraph_1,x.x.x.x,מפרט פירוט סעיפים"/>
    <w:basedOn w:val="a1"/>
    <w:link w:val="a6"/>
    <w:uiPriority w:val="34"/>
    <w:qFormat/>
    <w:rsid w:val="00FB545C"/>
    <w:pPr>
      <w:ind w:left="720"/>
    </w:pPr>
  </w:style>
  <w:style w:type="paragraph" w:customStyle="1" w:styleId="DocTitle">
    <w:name w:val="Doc Title"/>
    <w:basedOn w:val="a1"/>
    <w:next w:val="a1"/>
    <w:rsid w:val="009A750E"/>
    <w:pPr>
      <w:spacing w:before="360" w:after="480" w:line="480" w:lineRule="exact"/>
      <w:jc w:val="center"/>
    </w:pPr>
    <w:rPr>
      <w:rFonts w:ascii="Times New Roman" w:eastAsia="Times New Roman" w:hAnsi="Times New Roman" w:cs="David"/>
      <w:b/>
      <w:bCs/>
      <w:caps/>
      <w:spacing w:val="40"/>
      <w:kern w:val="48"/>
      <w:sz w:val="48"/>
      <w:szCs w:val="52"/>
      <w:lang w:eastAsia="he-IL"/>
    </w:rPr>
  </w:style>
  <w:style w:type="paragraph" w:customStyle="1" w:styleId="FirstPage">
    <w:name w:val="First Page"/>
    <w:basedOn w:val="a1"/>
    <w:rsid w:val="004F0B1D"/>
    <w:pPr>
      <w:pBdr>
        <w:top w:val="single" w:sz="6" w:space="24" w:color="auto"/>
        <w:left w:val="single" w:sz="6" w:space="8" w:color="auto"/>
        <w:bottom w:val="single" w:sz="6" w:space="24" w:color="auto"/>
        <w:right w:val="single" w:sz="6" w:space="8" w:color="auto"/>
      </w:pBdr>
      <w:spacing w:before="360" w:after="360" w:line="360" w:lineRule="exact"/>
      <w:ind w:left="170" w:right="170"/>
      <w:jc w:val="center"/>
    </w:pPr>
    <w:rPr>
      <w:rFonts w:ascii="Times New Roman" w:eastAsia="Times New Roman" w:hAnsi="Times New Roman" w:cs="David"/>
      <w:b/>
      <w:bCs/>
      <w:sz w:val="36"/>
      <w:szCs w:val="40"/>
      <w:lang w:eastAsia="he-IL"/>
    </w:rPr>
  </w:style>
  <w:style w:type="paragraph" w:customStyle="1" w:styleId="Para0">
    <w:name w:val="Para0"/>
    <w:basedOn w:val="a1"/>
    <w:rsid w:val="004F0B1D"/>
    <w:pPr>
      <w:spacing w:before="120" w:after="0" w:line="320" w:lineRule="exact"/>
      <w:jc w:val="both"/>
    </w:pPr>
    <w:rPr>
      <w:rFonts w:ascii="Times New Roman" w:eastAsia="Times New Roman" w:hAnsi="Times New Roman" w:cs="David"/>
      <w:szCs w:val="24"/>
      <w:lang w:eastAsia="he-IL"/>
    </w:rPr>
  </w:style>
  <w:style w:type="paragraph" w:styleId="a7">
    <w:name w:val="header"/>
    <w:aliases w:val="1 תו,1 תו תו,Header תו תו תו,Header תו תו תו תו,כותרת עליונה תו תו,כותרת ראשית"/>
    <w:basedOn w:val="a1"/>
    <w:link w:val="a8"/>
    <w:qFormat/>
    <w:rsid w:val="00472C25"/>
    <w:pPr>
      <w:tabs>
        <w:tab w:val="center" w:pos="4153"/>
        <w:tab w:val="right" w:pos="8306"/>
      </w:tabs>
      <w:spacing w:after="0" w:line="240" w:lineRule="auto"/>
    </w:pPr>
    <w:rPr>
      <w:rFonts w:ascii="Times New (W1)" w:eastAsia="Times New Roman" w:hAnsi="Times New (W1)" w:cs="David"/>
      <w:sz w:val="24"/>
      <w:szCs w:val="24"/>
    </w:rPr>
  </w:style>
  <w:style w:type="character" w:customStyle="1" w:styleId="a8">
    <w:name w:val="כותרת עליונה תו"/>
    <w:aliases w:val="1 תו תו1,1 תו תו תו,Header תו תו תו תו1,Header תו תו תו תו תו,כותרת עליונה תו תו תו,כותרת ראשית תו"/>
    <w:link w:val="a7"/>
    <w:rsid w:val="00472C25"/>
    <w:rPr>
      <w:rFonts w:ascii="Times New (W1)" w:eastAsia="Times New Roman" w:hAnsi="Times New (W1)" w:cs="David"/>
      <w:sz w:val="24"/>
      <w:szCs w:val="24"/>
    </w:rPr>
  </w:style>
  <w:style w:type="character" w:customStyle="1" w:styleId="a6">
    <w:name w:val="פיסקת רשימה תו"/>
    <w:aliases w:val="Bullet List תו,FooterText תו,LP1 תו,Paragraphe de liste1 תו,lp1 תו,numbered תו,מכרזים - טקסט סעיפים תו,נספח 2 מתוקן תו,פיסקת bullets תו,פיסקת רשימה11 תו,LP11 תו,LP111 תו,LP12 תו,LP121 תו,LP13 תו,LP14 תו,LP15 תו,List Paragraph_0 תו"/>
    <w:link w:val="a5"/>
    <w:uiPriority w:val="34"/>
    <w:rsid w:val="00B7692F"/>
    <w:rPr>
      <w:sz w:val="22"/>
      <w:szCs w:val="22"/>
    </w:rPr>
  </w:style>
  <w:style w:type="character" w:customStyle="1" w:styleId="10">
    <w:name w:val="כותרת 1 תו"/>
    <w:aliases w:val="רמה 1 תו, Char Char תו,3 תו,Char Char תו,Ctrl+1 תו,DSG תו,H1 תו,H2 תו,H2 Char תו,H2 Char Char תו,H2 Char Char תו Char Char Char Char Char תו,Header 1 תו,Heading 10 תו,Heading 1MA תו,Heading 1Y1 תו,Heading1 תו,I תו,II+ תו,Main Para תו,X.1 תו"/>
    <w:link w:val="1"/>
    <w:uiPriority w:val="9"/>
    <w:rsid w:val="00A969C9"/>
    <w:rPr>
      <w:rFonts w:ascii="Times New (W1)" w:eastAsia="Times New Roman" w:hAnsi="Times New (W1)" w:cs="David"/>
      <w:bCs/>
      <w:sz w:val="24"/>
      <w:szCs w:val="24"/>
      <w:u w:val="single"/>
    </w:rPr>
  </w:style>
  <w:style w:type="character" w:styleId="FollowedHyperlink">
    <w:name w:val="FollowedHyperlink"/>
    <w:uiPriority w:val="99"/>
    <w:semiHidden/>
    <w:unhideWhenUsed/>
    <w:rsid w:val="00C77DA8"/>
    <w:rPr>
      <w:color w:val="800080"/>
      <w:u w:val="single"/>
    </w:rPr>
  </w:style>
  <w:style w:type="paragraph" w:styleId="a0">
    <w:name w:val="List Number"/>
    <w:basedOn w:val="a9"/>
    <w:uiPriority w:val="99"/>
    <w:rsid w:val="00227D84"/>
    <w:pPr>
      <w:numPr>
        <w:numId w:val="13"/>
      </w:numPr>
      <w:tabs>
        <w:tab w:val="clear" w:pos="360"/>
      </w:tabs>
      <w:overflowPunct w:val="0"/>
      <w:autoSpaceDE w:val="0"/>
      <w:autoSpaceDN w:val="0"/>
      <w:adjustRightInd w:val="0"/>
      <w:spacing w:after="160" w:line="240" w:lineRule="auto"/>
      <w:ind w:left="720"/>
      <w:contextualSpacing w:val="0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styleId="a9">
    <w:name w:val="List"/>
    <w:basedOn w:val="a1"/>
    <w:uiPriority w:val="99"/>
    <w:semiHidden/>
    <w:unhideWhenUsed/>
    <w:rsid w:val="00227D84"/>
    <w:pPr>
      <w:ind w:left="283" w:hanging="283"/>
      <w:contextualSpacing/>
    </w:pPr>
  </w:style>
  <w:style w:type="paragraph" w:styleId="aa">
    <w:name w:val="Balloon Text"/>
    <w:basedOn w:val="a1"/>
    <w:link w:val="ab"/>
    <w:uiPriority w:val="99"/>
    <w:semiHidden/>
    <w:unhideWhenUsed/>
    <w:rsid w:val="00A449C6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b">
    <w:name w:val="טקסט בלונים תו"/>
    <w:link w:val="aa"/>
    <w:uiPriority w:val="99"/>
    <w:semiHidden/>
    <w:rsid w:val="00A449C6"/>
    <w:rPr>
      <w:rFonts w:ascii="Tahoma" w:hAnsi="Tahoma" w:cs="Tahoma"/>
      <w:sz w:val="18"/>
      <w:szCs w:val="18"/>
    </w:rPr>
  </w:style>
  <w:style w:type="paragraph" w:styleId="ac">
    <w:name w:val="Body Text"/>
    <w:basedOn w:val="a1"/>
    <w:link w:val="ad"/>
    <w:rsid w:val="006F4DA5"/>
    <w:pPr>
      <w:spacing w:after="0" w:line="360" w:lineRule="auto"/>
      <w:jc w:val="both"/>
    </w:pPr>
    <w:rPr>
      <w:rFonts w:ascii="Times New Roman" w:eastAsia="Times New Roman" w:hAnsi="Times New Roman" w:cs="David"/>
      <w:sz w:val="20"/>
      <w:szCs w:val="28"/>
      <w:lang w:eastAsia="he-IL"/>
    </w:rPr>
  </w:style>
  <w:style w:type="character" w:customStyle="1" w:styleId="ad">
    <w:name w:val="גוף טקסט תו"/>
    <w:link w:val="ac"/>
    <w:rsid w:val="006F4DA5"/>
    <w:rPr>
      <w:rFonts w:ascii="Times New Roman" w:eastAsia="Times New Roman" w:hAnsi="Times New Roman" w:cs="David"/>
      <w:szCs w:val="28"/>
      <w:lang w:eastAsia="he-IL"/>
    </w:rPr>
  </w:style>
  <w:style w:type="paragraph" w:styleId="ae">
    <w:name w:val="footer"/>
    <w:basedOn w:val="a1"/>
    <w:link w:val="af"/>
    <w:uiPriority w:val="99"/>
    <w:unhideWhenUsed/>
    <w:rsid w:val="000D72C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תחתונה תו"/>
    <w:basedOn w:val="a2"/>
    <w:link w:val="ae"/>
    <w:uiPriority w:val="99"/>
    <w:rsid w:val="000D72CD"/>
    <w:rPr>
      <w:sz w:val="22"/>
      <w:szCs w:val="22"/>
    </w:rPr>
  </w:style>
  <w:style w:type="character" w:styleId="af0">
    <w:name w:val="Unresolved Mention"/>
    <w:basedOn w:val="a2"/>
    <w:uiPriority w:val="99"/>
    <w:semiHidden/>
    <w:unhideWhenUsed/>
    <w:rsid w:val="00856A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752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8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2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gov.il/he/Departments/publications/Call_for_bids/tender-26-24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michraz@justice.gov.il" TargetMode="External"/><Relationship Id="rId4" Type="http://schemas.openxmlformats.org/officeDocument/2006/relationships/styles" Target="styles.xml"/><Relationship Id="rId9" Type="http://schemas.openxmlformats.org/officeDocument/2006/relationships/hyperlink" Target="https://mr.gov.il/ilgstorefront/he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34FFD7AE09D72A4A84EE8002A75EC75F" ma:contentTypeVersion="1" ma:contentTypeDescription="צור מסמך חדש." ma:contentTypeScope="" ma:versionID="9411cc398c34dfbca6df58eeed233705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a7d9a4f930959049207f15a5cd620021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מתזמן תאריך התחלה" ma:internalName="PublishingStartDate">
      <xsd:simpleType>
        <xsd:restriction base="dms:Unknown"/>
      </xsd:simpleType>
    </xsd:element>
    <xsd:element name="PublishingExpirationDate" ma:index="9" nillable="true" ma:displayName="מתזמן תאריך סיום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640AA0B-451D-4E18-8FF7-089E1155F8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5E03D99-485F-4DEB-BE9A-03585D77374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586</Words>
  <Characters>2934</Characters>
  <Application>Microsoft Office Word</Application>
  <DocSecurity>0</DocSecurity>
  <Lines>24</Lines>
  <Paragraphs>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09.21 - H</vt:lpstr>
    </vt:vector>
  </TitlesOfParts>
  <Company/>
  <LinksUpToDate>false</LinksUpToDate>
  <CharactersWithSpaces>3513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09.21 - H</dc:title>
  <dc:creator>Adi Reuven (rechesh)</dc:creator>
  <dc:description>שלב 3 - טיפול בטבלאות</dc:description>
  <cp:lastModifiedBy>Adi Reuven (rechesh)</cp:lastModifiedBy>
  <cp:revision>2</cp:revision>
  <dcterms:created xsi:type="dcterms:W3CDTF">2024-01-28T05:34:00Z</dcterms:created>
  <dcterms:modified xsi:type="dcterms:W3CDTF">2024-01-28T05:34:00Z</dcterms:modified>
  <dc:language>עברית</dc:language>
</cp:coreProperties>
</file>